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867" w:type="dxa"/>
        <w:tblCellMar>
          <w:left w:w="0" w:type="dxa"/>
          <w:right w:w="0" w:type="dxa"/>
        </w:tblCellMar>
        <w:tblLook w:val="0000" w:firstRow="0" w:lastRow="0" w:firstColumn="0" w:lastColumn="0" w:noHBand="0" w:noVBand="0"/>
      </w:tblPr>
      <w:tblGrid>
        <w:gridCol w:w="2979"/>
        <w:gridCol w:w="140"/>
        <w:gridCol w:w="5608"/>
        <w:gridCol w:w="140"/>
      </w:tblGrid>
      <w:tr w:rsidR="0010192D" w:rsidRPr="0010192D" w14:paraId="512EF429" w14:textId="77777777" w:rsidTr="005F201F">
        <w:trPr>
          <w:gridAfter w:val="1"/>
          <w:wAfter w:w="140" w:type="dxa"/>
          <w:trHeight w:val="354"/>
        </w:trPr>
        <w:tc>
          <w:tcPr>
            <w:tcW w:w="2979" w:type="dxa"/>
            <w:tcMar>
              <w:top w:w="0" w:type="dxa"/>
              <w:left w:w="108" w:type="dxa"/>
              <w:bottom w:w="0" w:type="dxa"/>
              <w:right w:w="108" w:type="dxa"/>
            </w:tcMar>
          </w:tcPr>
          <w:bookmarkStart w:id="0" w:name="_GoBack"/>
          <w:bookmarkEnd w:id="0"/>
          <w:p w14:paraId="49232ABD" w14:textId="5BA8FCD8" w:rsidR="00620E45" w:rsidRPr="0010192D" w:rsidRDefault="00C21F41" w:rsidP="00EE2DCF">
            <w:pPr>
              <w:widowControl/>
              <w:spacing w:line="288" w:lineRule="auto"/>
              <w:jc w:val="center"/>
              <w:rPr>
                <w:rFonts w:ascii="Times New Roman" w:eastAsia="Times New Roman" w:hAnsi="Times New Roman" w:cs="Times New Roman"/>
                <w:b/>
                <w:color w:val="auto"/>
                <w:sz w:val="26"/>
                <w:szCs w:val="26"/>
                <w:lang w:val="en-US"/>
              </w:rPr>
            </w:pPr>
            <w:r w:rsidRPr="0010192D">
              <w:rPr>
                <w:rFonts w:ascii="Times New Roman" w:eastAsia="Times New Roman" w:hAnsi="Times New Roman" w:cs="Times New Roman"/>
                <w:b/>
                <w:noProof/>
                <w:color w:val="auto"/>
                <w:sz w:val="26"/>
                <w:szCs w:val="26"/>
                <w:lang w:val="en-US"/>
              </w:rPr>
              <mc:AlternateContent>
                <mc:Choice Requires="wps">
                  <w:drawing>
                    <wp:anchor distT="0" distB="0" distL="114300" distR="114300" simplePos="0" relativeHeight="251660288" behindDoc="0" locked="0" layoutInCell="1" allowOverlap="1" wp14:anchorId="7CF8C85A" wp14:editId="039E5F35">
                      <wp:simplePos x="0" y="0"/>
                      <wp:positionH relativeFrom="column">
                        <wp:posOffset>565150</wp:posOffset>
                      </wp:positionH>
                      <wp:positionV relativeFrom="paragraph">
                        <wp:posOffset>216535</wp:posOffset>
                      </wp:positionV>
                      <wp:extent cx="621792" cy="0"/>
                      <wp:effectExtent l="0" t="0" r="26035" b="19050"/>
                      <wp:wrapNone/>
                      <wp:docPr id="2" name="Straight Connector 2"/>
                      <wp:cNvGraphicFramePr/>
                      <a:graphic xmlns:a="http://schemas.openxmlformats.org/drawingml/2006/main">
                        <a:graphicData uri="http://schemas.microsoft.com/office/word/2010/wordprocessingShape">
                          <wps:wsp>
                            <wps:cNvCnPr/>
                            <wps:spPr>
                              <a:xfrm>
                                <a:off x="0" y="0"/>
                                <a:ext cx="6217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18BBA5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4.5pt,17.05pt" to="93.4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" strokecolor="black [3200]" strokeweight=".5pt">
                      <v:stroke joinstyle="miter"/>
                    </v:line>
                  </w:pict>
                </mc:Fallback>
              </mc:AlternateContent>
            </w:r>
            <w:r w:rsidR="00620E45" w:rsidRPr="0010192D">
              <w:rPr>
                <w:rFonts w:ascii="Times New Roman" w:eastAsia="Times New Roman" w:hAnsi="Times New Roman" w:cs="Times New Roman"/>
                <w:b/>
                <w:color w:val="auto"/>
                <w:sz w:val="26"/>
                <w:szCs w:val="26"/>
                <w:lang w:val="en-US"/>
              </w:rPr>
              <w:t>BỘ Y TẾ</w:t>
            </w:r>
            <w:r w:rsidR="00620E45" w:rsidRPr="0010192D">
              <w:rPr>
                <w:rFonts w:ascii="Times New Roman" w:eastAsia="Times New Roman" w:hAnsi="Times New Roman" w:cs="Times New Roman"/>
                <w:b/>
                <w:color w:val="auto"/>
                <w:sz w:val="26"/>
                <w:szCs w:val="26"/>
                <w:lang w:val="en-US"/>
              </w:rPr>
              <w:br/>
            </w:r>
          </w:p>
        </w:tc>
        <w:tc>
          <w:tcPr>
            <w:tcW w:w="5748" w:type="dxa"/>
            <w:gridSpan w:val="2"/>
            <w:tcMar>
              <w:top w:w="0" w:type="dxa"/>
              <w:left w:w="108" w:type="dxa"/>
              <w:bottom w:w="0" w:type="dxa"/>
              <w:right w:w="108" w:type="dxa"/>
            </w:tcMar>
          </w:tcPr>
          <w:p w14:paraId="652B8234" w14:textId="2B2D3840" w:rsidR="00620E45" w:rsidRPr="0010192D" w:rsidRDefault="00C21F41" w:rsidP="00EE2DCF">
            <w:pPr>
              <w:widowControl/>
              <w:spacing w:line="288" w:lineRule="auto"/>
              <w:jc w:val="center"/>
              <w:rPr>
                <w:rFonts w:ascii="Times New Roman" w:eastAsia="Times New Roman" w:hAnsi="Times New Roman" w:cs="Times New Roman"/>
                <w:color w:val="auto"/>
                <w:sz w:val="26"/>
                <w:szCs w:val="26"/>
                <w:lang w:val="en-US"/>
              </w:rPr>
            </w:pPr>
            <w:r w:rsidRPr="0010192D">
              <w:rPr>
                <w:rFonts w:ascii="Times New Roman" w:eastAsia="Times New Roman" w:hAnsi="Times New Roman" w:cs="Times New Roman"/>
                <w:b/>
                <w:bCs/>
                <w:noProof/>
                <w:color w:val="auto"/>
                <w:sz w:val="26"/>
                <w:szCs w:val="26"/>
                <w:lang w:val="en-US"/>
              </w:rPr>
              <mc:AlternateContent>
                <mc:Choice Requires="wps">
                  <w:drawing>
                    <wp:anchor distT="0" distB="0" distL="114300" distR="114300" simplePos="0" relativeHeight="251659264" behindDoc="0" locked="0" layoutInCell="1" allowOverlap="1" wp14:anchorId="00D3C4AC" wp14:editId="45632623">
                      <wp:simplePos x="0" y="0"/>
                      <wp:positionH relativeFrom="column">
                        <wp:posOffset>784303</wp:posOffset>
                      </wp:positionH>
                      <wp:positionV relativeFrom="paragraph">
                        <wp:posOffset>523299</wp:posOffset>
                      </wp:positionV>
                      <wp:extent cx="1955499" cy="0"/>
                      <wp:effectExtent l="0" t="0" r="26035" b="19050"/>
                      <wp:wrapNone/>
                      <wp:docPr id="1" name="Straight Connector 1"/>
                      <wp:cNvGraphicFramePr/>
                      <a:graphic xmlns:a="http://schemas.openxmlformats.org/drawingml/2006/main">
                        <a:graphicData uri="http://schemas.microsoft.com/office/word/2010/wordprocessingShape">
                          <wps:wsp>
                            <wps:cNvCnPr/>
                            <wps:spPr>
                              <a:xfrm>
                                <a:off x="0" y="0"/>
                                <a:ext cx="195549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FE1FAD"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75pt,41.2pt" to="215.75pt,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" strokecolor="black [3200]" strokeweight=".5pt">
                      <v:stroke joinstyle="miter"/>
                    </v:line>
                  </w:pict>
                </mc:Fallback>
              </mc:AlternateContent>
            </w:r>
            <w:r w:rsidR="00620E45" w:rsidRPr="0010192D">
              <w:rPr>
                <w:rFonts w:ascii="Times New Roman" w:eastAsia="Times New Roman" w:hAnsi="Times New Roman" w:cs="Times New Roman"/>
                <w:b/>
                <w:bCs/>
                <w:color w:val="auto"/>
                <w:sz w:val="26"/>
                <w:szCs w:val="26"/>
                <w:lang w:val="en-US"/>
              </w:rPr>
              <w:t xml:space="preserve">CỘNG HÒA XÃ HỘI CHỦ NGHĨA VIỆT </w:t>
            </w:r>
            <w:smartTag w:uri="urn:schemas-microsoft-com:office:smarttags" w:element="place">
              <w:smartTag w:uri="urn:schemas-microsoft-com:office:smarttags" w:element="country-region">
                <w:r w:rsidR="00620E45" w:rsidRPr="0010192D">
                  <w:rPr>
                    <w:rFonts w:ascii="Times New Roman" w:eastAsia="Times New Roman" w:hAnsi="Times New Roman" w:cs="Times New Roman"/>
                    <w:b/>
                    <w:bCs/>
                    <w:color w:val="auto"/>
                    <w:sz w:val="26"/>
                    <w:szCs w:val="26"/>
                    <w:lang w:val="en-US"/>
                  </w:rPr>
                  <w:t>NAM</w:t>
                </w:r>
              </w:smartTag>
            </w:smartTag>
            <w:r w:rsidR="00620E45" w:rsidRPr="0010192D">
              <w:rPr>
                <w:rFonts w:ascii="Times New Roman" w:eastAsia="Times New Roman" w:hAnsi="Times New Roman" w:cs="Times New Roman"/>
                <w:b/>
                <w:bCs/>
                <w:color w:val="auto"/>
                <w:sz w:val="26"/>
                <w:szCs w:val="26"/>
                <w:lang w:val="en-US"/>
              </w:rPr>
              <w:br/>
            </w:r>
            <w:r w:rsidR="00620E45" w:rsidRPr="0010192D">
              <w:rPr>
                <w:rFonts w:ascii="Times New Roman" w:eastAsia="Times New Roman" w:hAnsi="Times New Roman" w:cs="Times New Roman"/>
                <w:b/>
                <w:bCs/>
                <w:color w:val="auto"/>
                <w:sz w:val="28"/>
                <w:szCs w:val="26"/>
                <w:lang w:val="en-US"/>
              </w:rPr>
              <w:t>Độc lập – Tự do – Hạnh phúc</w:t>
            </w:r>
            <w:r w:rsidR="00620E45" w:rsidRPr="0010192D">
              <w:rPr>
                <w:rFonts w:ascii="Times New Roman" w:eastAsia="Times New Roman" w:hAnsi="Times New Roman" w:cs="Times New Roman"/>
                <w:b/>
                <w:bCs/>
                <w:color w:val="auto"/>
                <w:sz w:val="26"/>
                <w:szCs w:val="26"/>
                <w:lang w:val="en-US"/>
              </w:rPr>
              <w:br/>
            </w:r>
          </w:p>
        </w:tc>
      </w:tr>
      <w:tr w:rsidR="0010192D" w:rsidRPr="0010192D" w14:paraId="117C473F" w14:textId="77777777" w:rsidTr="005F201F">
        <w:trPr>
          <w:trHeight w:val="90"/>
        </w:trPr>
        <w:tc>
          <w:tcPr>
            <w:tcW w:w="3119" w:type="dxa"/>
            <w:gridSpan w:val="2"/>
            <w:tcMar>
              <w:top w:w="0" w:type="dxa"/>
              <w:left w:w="108" w:type="dxa"/>
              <w:bottom w:w="0" w:type="dxa"/>
              <w:right w:w="108" w:type="dxa"/>
            </w:tcMar>
          </w:tcPr>
          <w:p w14:paraId="1159989F" w14:textId="57941E0B" w:rsidR="00620E45" w:rsidRPr="0010192D" w:rsidRDefault="00620E45" w:rsidP="00EE2DCF">
            <w:pPr>
              <w:widowControl/>
              <w:spacing w:line="288" w:lineRule="auto"/>
              <w:jc w:val="center"/>
              <w:rPr>
                <w:rFonts w:ascii="Times New Roman" w:eastAsia="Times New Roman" w:hAnsi="Times New Roman" w:cs="Times New Roman"/>
                <w:b/>
                <w:color w:val="auto"/>
                <w:sz w:val="26"/>
                <w:szCs w:val="26"/>
                <w:lang w:val="en-US"/>
              </w:rPr>
            </w:pPr>
            <w:r w:rsidRPr="0010192D">
              <w:rPr>
                <w:rFonts w:ascii="Times New Roman" w:eastAsia="Times New Roman" w:hAnsi="Times New Roman" w:cs="Times New Roman"/>
                <w:color w:val="auto"/>
                <w:sz w:val="28"/>
                <w:szCs w:val="26"/>
                <w:lang w:val="en-US"/>
              </w:rPr>
              <w:t xml:space="preserve">Số:           </w:t>
            </w:r>
            <w:r w:rsidR="004E1C68" w:rsidRPr="0010192D">
              <w:rPr>
                <w:rFonts w:ascii="Times New Roman" w:eastAsia="Times New Roman" w:hAnsi="Times New Roman" w:cs="Times New Roman"/>
                <w:color w:val="auto"/>
                <w:sz w:val="28"/>
                <w:szCs w:val="26"/>
                <w:lang w:val="en-US"/>
              </w:rPr>
              <w:t>/2023</w:t>
            </w:r>
            <w:r w:rsidRPr="0010192D">
              <w:rPr>
                <w:rFonts w:ascii="Times New Roman" w:eastAsia="Times New Roman" w:hAnsi="Times New Roman" w:cs="Times New Roman"/>
                <w:color w:val="auto"/>
                <w:sz w:val="28"/>
                <w:szCs w:val="26"/>
                <w:lang w:val="en-US"/>
              </w:rPr>
              <w:t>/TT-BYT</w:t>
            </w:r>
          </w:p>
        </w:tc>
        <w:tc>
          <w:tcPr>
            <w:tcW w:w="5748" w:type="dxa"/>
            <w:gridSpan w:val="2"/>
            <w:tcMar>
              <w:top w:w="0" w:type="dxa"/>
              <w:left w:w="108" w:type="dxa"/>
              <w:bottom w:w="0" w:type="dxa"/>
              <w:right w:w="108" w:type="dxa"/>
            </w:tcMar>
          </w:tcPr>
          <w:p w14:paraId="3540C96E" w14:textId="17E19BB7" w:rsidR="00620E45" w:rsidRPr="0010192D" w:rsidRDefault="00620E45" w:rsidP="00EE2DCF">
            <w:pPr>
              <w:widowControl/>
              <w:spacing w:line="288" w:lineRule="auto"/>
              <w:jc w:val="center"/>
              <w:rPr>
                <w:rFonts w:ascii="Times New Roman" w:eastAsia="Times New Roman" w:hAnsi="Times New Roman" w:cs="Times New Roman"/>
                <w:b/>
                <w:bCs/>
                <w:i/>
                <w:color w:val="auto"/>
                <w:sz w:val="26"/>
                <w:szCs w:val="26"/>
                <w:lang w:val="en-US"/>
              </w:rPr>
            </w:pPr>
            <w:r w:rsidRPr="0010192D">
              <w:rPr>
                <w:rFonts w:ascii="Times New Roman" w:eastAsia="Times New Roman" w:hAnsi="Times New Roman" w:cs="Times New Roman"/>
                <w:i/>
                <w:color w:val="auto"/>
                <w:sz w:val="28"/>
                <w:szCs w:val="26"/>
                <w:lang w:val="en-US"/>
              </w:rPr>
              <w:t>Hà Nội, ngày      tháng     năm 202</w:t>
            </w:r>
            <w:r w:rsidR="004E1C68" w:rsidRPr="0010192D">
              <w:rPr>
                <w:rFonts w:ascii="Times New Roman" w:eastAsia="Times New Roman" w:hAnsi="Times New Roman" w:cs="Times New Roman"/>
                <w:i/>
                <w:color w:val="auto"/>
                <w:sz w:val="28"/>
                <w:szCs w:val="26"/>
                <w:lang w:val="en-US"/>
              </w:rPr>
              <w:t>3</w:t>
            </w:r>
          </w:p>
        </w:tc>
      </w:tr>
    </w:tbl>
    <w:p w14:paraId="58E33F5C" w14:textId="01A14637" w:rsidR="00222E00" w:rsidRPr="0010192D" w:rsidRDefault="000C23B2" w:rsidP="00EE2DCF">
      <w:pPr>
        <w:pStyle w:val="BodyText1"/>
        <w:shd w:val="clear" w:color="auto" w:fill="auto"/>
        <w:spacing w:before="0" w:line="288" w:lineRule="auto"/>
        <w:jc w:val="left"/>
        <w:rPr>
          <w:b/>
          <w:color w:val="auto"/>
          <w:lang w:val="en-GB"/>
        </w:rPr>
      </w:pPr>
      <w:r w:rsidRPr="0010192D">
        <w:rPr>
          <w:b/>
          <w:color w:val="auto"/>
          <w:lang w:val="en-GB"/>
        </w:rPr>
        <w:t xml:space="preserve">   </w:t>
      </w:r>
      <w:r w:rsidR="00D824C8">
        <w:rPr>
          <w:b/>
          <w:color w:val="auto"/>
        </w:rPr>
        <w:t xml:space="preserve">Dự thảo ngày </w:t>
      </w:r>
      <w:r w:rsidR="00FB3934">
        <w:rPr>
          <w:b/>
          <w:color w:val="auto"/>
          <w:lang w:val="en-US"/>
        </w:rPr>
        <w:t>10</w:t>
      </w:r>
      <w:r w:rsidR="00C543B1">
        <w:rPr>
          <w:b/>
          <w:color w:val="auto"/>
          <w:lang w:val="en-US"/>
        </w:rPr>
        <w:t>/</w:t>
      </w:r>
      <w:r w:rsidR="002135AD">
        <w:rPr>
          <w:b/>
          <w:color w:val="auto"/>
          <w:lang w:val="en-US"/>
        </w:rPr>
        <w:t>0</w:t>
      </w:r>
      <w:r w:rsidR="00C543B1">
        <w:rPr>
          <w:b/>
          <w:color w:val="auto"/>
          <w:lang w:val="en-US"/>
        </w:rPr>
        <w:t>3</w:t>
      </w:r>
      <w:r w:rsidRPr="0010192D">
        <w:rPr>
          <w:b/>
          <w:color w:val="auto"/>
          <w:lang w:val="en-GB"/>
        </w:rPr>
        <w:t>/202</w:t>
      </w:r>
      <w:r w:rsidR="00407DB2" w:rsidRPr="0010192D">
        <w:rPr>
          <w:b/>
          <w:color w:val="auto"/>
          <w:lang w:val="en-GB"/>
        </w:rPr>
        <w:t>3</w:t>
      </w:r>
    </w:p>
    <w:p w14:paraId="310F45BF" w14:textId="77777777" w:rsidR="008C36A1" w:rsidRDefault="008C36A1" w:rsidP="008C36A1">
      <w:pPr>
        <w:pStyle w:val="BodyText1"/>
        <w:shd w:val="clear" w:color="auto" w:fill="auto"/>
        <w:spacing w:before="0" w:line="288" w:lineRule="auto"/>
        <w:rPr>
          <w:b/>
          <w:color w:val="auto"/>
          <w:sz w:val="30"/>
          <w:szCs w:val="28"/>
        </w:rPr>
      </w:pPr>
    </w:p>
    <w:p w14:paraId="03260BC0" w14:textId="7A2D25C7" w:rsidR="000B2102" w:rsidRPr="0010192D" w:rsidRDefault="00FA61F6" w:rsidP="00EE2DCF">
      <w:pPr>
        <w:pStyle w:val="BodyText1"/>
        <w:shd w:val="clear" w:color="auto" w:fill="auto"/>
        <w:spacing w:before="0" w:line="288" w:lineRule="auto"/>
        <w:rPr>
          <w:b/>
          <w:color w:val="auto"/>
          <w:sz w:val="30"/>
          <w:szCs w:val="28"/>
        </w:rPr>
      </w:pPr>
      <w:r w:rsidRPr="0010192D">
        <w:rPr>
          <w:b/>
          <w:color w:val="auto"/>
          <w:sz w:val="30"/>
          <w:szCs w:val="28"/>
        </w:rPr>
        <w:t>THÔNG TƯ</w:t>
      </w:r>
    </w:p>
    <w:p w14:paraId="45F1987C" w14:textId="77777777" w:rsidR="003F7E59" w:rsidRDefault="00FA61F6" w:rsidP="00EE2DCF">
      <w:pPr>
        <w:pStyle w:val="BodyText1"/>
        <w:shd w:val="clear" w:color="auto" w:fill="auto"/>
        <w:spacing w:before="0" w:line="288" w:lineRule="auto"/>
        <w:rPr>
          <w:b/>
          <w:color w:val="auto"/>
          <w:spacing w:val="-4"/>
          <w:sz w:val="28"/>
          <w:szCs w:val="28"/>
          <w:lang w:val="en-US"/>
        </w:rPr>
      </w:pPr>
      <w:r w:rsidRPr="0010192D">
        <w:rPr>
          <w:b/>
          <w:color w:val="auto"/>
          <w:spacing w:val="-4"/>
          <w:sz w:val="28"/>
          <w:szCs w:val="28"/>
          <w:lang w:val="en-GB"/>
        </w:rPr>
        <w:t>Quy định</w:t>
      </w:r>
      <w:r w:rsidR="00AA319D" w:rsidRPr="0010192D">
        <w:rPr>
          <w:b/>
          <w:color w:val="auto"/>
          <w:spacing w:val="-4"/>
          <w:sz w:val="28"/>
          <w:szCs w:val="28"/>
          <w:lang w:val="en-GB"/>
        </w:rPr>
        <w:t xml:space="preserve"> </w:t>
      </w:r>
      <w:r w:rsidR="00EC5CD4" w:rsidRPr="0010192D">
        <w:rPr>
          <w:b/>
          <w:color w:val="auto"/>
          <w:spacing w:val="-4"/>
          <w:sz w:val="28"/>
          <w:szCs w:val="28"/>
          <w:lang w:val="en-GB"/>
        </w:rPr>
        <w:t>về</w:t>
      </w:r>
      <w:r w:rsidR="00AA319D" w:rsidRPr="0010192D">
        <w:rPr>
          <w:b/>
          <w:color w:val="auto"/>
          <w:spacing w:val="-4"/>
          <w:sz w:val="28"/>
          <w:szCs w:val="28"/>
          <w:lang w:val="en-GB"/>
        </w:rPr>
        <w:t xml:space="preserve"> quản lý </w:t>
      </w:r>
      <w:r w:rsidR="00C04BED" w:rsidRPr="0010192D">
        <w:rPr>
          <w:b/>
          <w:color w:val="auto"/>
          <w:spacing w:val="-4"/>
          <w:sz w:val="28"/>
          <w:szCs w:val="28"/>
        </w:rPr>
        <w:t>nhiệm vụ khoa học và công nghệ</w:t>
      </w:r>
    </w:p>
    <w:p w14:paraId="2C670D26" w14:textId="41765B45" w:rsidR="00AA319D" w:rsidRPr="00B44873" w:rsidRDefault="003F7E59" w:rsidP="00EE2DCF">
      <w:pPr>
        <w:pStyle w:val="BodyText1"/>
        <w:shd w:val="clear" w:color="auto" w:fill="auto"/>
        <w:spacing w:before="0" w:line="288" w:lineRule="auto"/>
        <w:rPr>
          <w:b/>
          <w:color w:val="auto"/>
          <w:spacing w:val="-4"/>
          <w:sz w:val="28"/>
          <w:szCs w:val="28"/>
          <w:lang w:val="en-US"/>
        </w:rPr>
      </w:pPr>
      <w:r>
        <w:rPr>
          <w:b/>
          <w:color w:val="auto"/>
          <w:spacing w:val="-4"/>
          <w:sz w:val="28"/>
          <w:szCs w:val="28"/>
          <w:lang w:val="en-US"/>
        </w:rPr>
        <w:t xml:space="preserve">thuộc trách nhiệm </w:t>
      </w:r>
      <w:r w:rsidR="00B44873">
        <w:rPr>
          <w:b/>
          <w:color w:val="auto"/>
          <w:spacing w:val="-4"/>
          <w:sz w:val="28"/>
          <w:szCs w:val="28"/>
          <w:lang w:val="en-US"/>
        </w:rPr>
        <w:t>của</w:t>
      </w:r>
      <w:r w:rsidR="00222E00" w:rsidRPr="0010192D">
        <w:rPr>
          <w:b/>
          <w:color w:val="auto"/>
          <w:spacing w:val="-4"/>
          <w:sz w:val="28"/>
          <w:szCs w:val="28"/>
        </w:rPr>
        <w:t xml:space="preserve"> Bộ Y tế </w:t>
      </w:r>
    </w:p>
    <w:p w14:paraId="5E930F89" w14:textId="08703536" w:rsidR="001F0BBD" w:rsidRPr="0010192D" w:rsidRDefault="00A17BCE" w:rsidP="00EE2DCF">
      <w:pPr>
        <w:pStyle w:val="BodyText1"/>
        <w:shd w:val="clear" w:color="auto" w:fill="auto"/>
        <w:spacing w:before="0" w:line="288" w:lineRule="auto"/>
        <w:rPr>
          <w:b/>
          <w:color w:val="auto"/>
          <w:sz w:val="28"/>
          <w:szCs w:val="28"/>
        </w:rPr>
      </w:pPr>
      <w:r w:rsidRPr="0010192D">
        <w:rPr>
          <w:b/>
          <w:noProof/>
          <w:color w:val="auto"/>
          <w:sz w:val="28"/>
          <w:szCs w:val="28"/>
          <w:lang w:val="en-US"/>
        </w:rPr>
        <mc:AlternateContent>
          <mc:Choice Requires="wps">
            <w:drawing>
              <wp:anchor distT="0" distB="0" distL="114300" distR="114300" simplePos="0" relativeHeight="251658240" behindDoc="0" locked="0" layoutInCell="1" allowOverlap="1" wp14:anchorId="1C39C597" wp14:editId="6ED1D8E3">
                <wp:simplePos x="0" y="0"/>
                <wp:positionH relativeFrom="column">
                  <wp:posOffset>2240965</wp:posOffset>
                </wp:positionH>
                <wp:positionV relativeFrom="paragraph">
                  <wp:posOffset>5969</wp:posOffset>
                </wp:positionV>
                <wp:extent cx="1272845" cy="0"/>
                <wp:effectExtent l="0" t="0" r="22860" b="19050"/>
                <wp:wrapNone/>
                <wp:docPr id="3" name="Straight Connector 3"/>
                <wp:cNvGraphicFramePr/>
                <a:graphic xmlns:a="http://schemas.openxmlformats.org/drawingml/2006/main">
                  <a:graphicData uri="http://schemas.microsoft.com/office/word/2010/wordprocessingShape">
                    <wps:wsp>
                      <wps:cNvCnPr/>
                      <wps:spPr>
                        <a:xfrm>
                          <a:off x="0" y="0"/>
                          <a:ext cx="12728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428233"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76.45pt,.45pt" to="276.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" strokecolor="black [3200]" strokeweight=".5pt">
                <v:stroke joinstyle="miter"/>
              </v:line>
            </w:pict>
          </mc:Fallback>
        </mc:AlternateContent>
      </w:r>
    </w:p>
    <w:p w14:paraId="5948A7D9" w14:textId="638A8F43" w:rsidR="00BD65DE" w:rsidRDefault="00BD65DE" w:rsidP="00550E0E">
      <w:pPr>
        <w:pStyle w:val="Bodytext20"/>
        <w:shd w:val="clear" w:color="auto" w:fill="auto"/>
        <w:spacing w:after="0" w:line="288" w:lineRule="auto"/>
        <w:ind w:left="278" w:firstLine="697"/>
        <w:jc w:val="both"/>
        <w:rPr>
          <w:color w:val="auto"/>
          <w:sz w:val="28"/>
          <w:szCs w:val="28"/>
        </w:rPr>
      </w:pPr>
      <w:r w:rsidRPr="0010192D">
        <w:rPr>
          <w:color w:val="auto"/>
          <w:sz w:val="28"/>
          <w:szCs w:val="28"/>
        </w:rPr>
        <w:t>Căn cứ Luật Khoa học và Công nghệ số 29/2013/QH13;</w:t>
      </w:r>
    </w:p>
    <w:p w14:paraId="4CAABCCD" w14:textId="77777777" w:rsidR="00550E0E" w:rsidRPr="00B86E6E" w:rsidRDefault="00550E0E" w:rsidP="00550E0E">
      <w:pPr>
        <w:pStyle w:val="Bodytext20"/>
        <w:shd w:val="clear" w:color="auto" w:fill="auto"/>
        <w:spacing w:after="0" w:line="288" w:lineRule="auto"/>
        <w:ind w:left="278" w:firstLine="697"/>
        <w:jc w:val="both"/>
        <w:rPr>
          <w:color w:val="auto"/>
          <w:sz w:val="28"/>
          <w:szCs w:val="28"/>
        </w:rPr>
      </w:pPr>
      <w:r w:rsidRPr="00B86E6E">
        <w:rPr>
          <w:color w:val="auto"/>
          <w:sz w:val="28"/>
          <w:szCs w:val="28"/>
        </w:rPr>
        <w:t>Căn cứ Luật Dược số 105/2016/QH13;</w:t>
      </w:r>
    </w:p>
    <w:p w14:paraId="4D19F038" w14:textId="77777777" w:rsidR="00550E0E" w:rsidRPr="00B86E6E" w:rsidRDefault="00550E0E" w:rsidP="00550E0E">
      <w:pPr>
        <w:pStyle w:val="Bodytext20"/>
        <w:shd w:val="clear" w:color="auto" w:fill="auto"/>
        <w:spacing w:after="0" w:line="288" w:lineRule="auto"/>
        <w:ind w:left="278" w:firstLine="697"/>
        <w:jc w:val="both"/>
        <w:rPr>
          <w:color w:val="auto"/>
          <w:sz w:val="28"/>
          <w:szCs w:val="28"/>
        </w:rPr>
      </w:pPr>
      <w:r w:rsidRPr="00B86E6E">
        <w:rPr>
          <w:color w:val="auto"/>
          <w:sz w:val="28"/>
          <w:szCs w:val="28"/>
        </w:rPr>
        <w:t>Căn cứ Luật Khám bệnh, chữa bệnh số 40/2009/QH12;</w:t>
      </w:r>
    </w:p>
    <w:p w14:paraId="772175D3" w14:textId="77777777" w:rsidR="00550E0E" w:rsidRPr="00B86E6E" w:rsidRDefault="00550E0E" w:rsidP="00550E0E">
      <w:pPr>
        <w:pStyle w:val="Bodytext20"/>
        <w:shd w:val="clear" w:color="auto" w:fill="auto"/>
        <w:spacing w:after="0" w:line="288" w:lineRule="auto"/>
        <w:ind w:left="278" w:firstLine="697"/>
        <w:jc w:val="both"/>
        <w:rPr>
          <w:color w:val="auto"/>
          <w:sz w:val="28"/>
          <w:szCs w:val="28"/>
        </w:rPr>
      </w:pPr>
      <w:r w:rsidRPr="00B86E6E">
        <w:rPr>
          <w:color w:val="auto"/>
          <w:sz w:val="28"/>
          <w:szCs w:val="28"/>
        </w:rPr>
        <w:t>Căn cứ Luật số 07/2022/QH15 sửa đổi, bổ sung một số điều của Luật Sở hữu trí tuệ;</w:t>
      </w:r>
    </w:p>
    <w:p w14:paraId="703A7EEE" w14:textId="184B3946" w:rsidR="00CA6176" w:rsidRDefault="00550E0E" w:rsidP="00CA6176">
      <w:pPr>
        <w:pStyle w:val="Bodytext20"/>
        <w:shd w:val="clear" w:color="auto" w:fill="auto"/>
        <w:spacing w:after="0" w:line="288" w:lineRule="auto"/>
        <w:ind w:left="278" w:firstLine="697"/>
        <w:jc w:val="both"/>
        <w:rPr>
          <w:color w:val="FF0000"/>
          <w:sz w:val="28"/>
          <w:szCs w:val="28"/>
          <w:lang w:val="en-US"/>
        </w:rPr>
      </w:pPr>
      <w:r w:rsidRPr="00B86E6E">
        <w:rPr>
          <w:color w:val="auto"/>
          <w:sz w:val="28"/>
          <w:szCs w:val="28"/>
        </w:rPr>
        <w:t xml:space="preserve">Căn cứ Nghị định số 98/2021/NĐ-CP ngày 08/11/2021 của Chính phủ </w:t>
      </w:r>
      <w:r w:rsidR="00CA6176">
        <w:rPr>
          <w:color w:val="auto"/>
          <w:sz w:val="28"/>
          <w:szCs w:val="28"/>
        </w:rPr>
        <w:t xml:space="preserve"> về quản lý trang thiết bị y tế và </w:t>
      </w:r>
      <w:r w:rsidR="00CA6176" w:rsidRPr="00082557">
        <w:rPr>
          <w:color w:val="auto"/>
          <w:sz w:val="28"/>
          <w:szCs w:val="28"/>
          <w:lang w:val="en-US"/>
        </w:rPr>
        <w:t>Nghị định số 07/2023/NĐ-CP ngày  của Chính phủ</w:t>
      </w:r>
      <w:r w:rsidR="00082557" w:rsidRPr="00082557">
        <w:rPr>
          <w:color w:val="auto"/>
          <w:sz w:val="28"/>
          <w:szCs w:val="28"/>
          <w:lang w:val="en-US"/>
        </w:rPr>
        <w:t xml:space="preserve"> sửa đổi, bổ sung một số điều của Nghị định số </w:t>
      </w:r>
      <w:r w:rsidR="00082557" w:rsidRPr="00B86E6E">
        <w:rPr>
          <w:color w:val="auto"/>
          <w:sz w:val="28"/>
          <w:szCs w:val="28"/>
        </w:rPr>
        <w:t xml:space="preserve">98/2021/NĐ-CP ngày 08/11/2021 của Chính phủ </w:t>
      </w:r>
      <w:r w:rsidR="00082557">
        <w:rPr>
          <w:color w:val="auto"/>
          <w:sz w:val="28"/>
          <w:szCs w:val="28"/>
        </w:rPr>
        <w:t xml:space="preserve"> về quản lý trang thiết bị y tế</w:t>
      </w:r>
      <w:r w:rsidR="00082557">
        <w:rPr>
          <w:color w:val="auto"/>
          <w:sz w:val="28"/>
          <w:szCs w:val="28"/>
          <w:lang w:val="en-US"/>
        </w:rPr>
        <w:t>;</w:t>
      </w:r>
      <w:r w:rsidR="00082557">
        <w:rPr>
          <w:color w:val="FF0000"/>
          <w:sz w:val="28"/>
          <w:szCs w:val="28"/>
          <w:lang w:val="en-US"/>
        </w:rPr>
        <w:t xml:space="preserve"> </w:t>
      </w:r>
    </w:p>
    <w:p w14:paraId="66E44105" w14:textId="77777777" w:rsidR="00EC5CD4" w:rsidRPr="0010192D" w:rsidRDefault="00EC5CD4" w:rsidP="00550E0E">
      <w:pPr>
        <w:pStyle w:val="Bodytext20"/>
        <w:shd w:val="clear" w:color="auto" w:fill="auto"/>
        <w:spacing w:after="0" w:line="288" w:lineRule="auto"/>
        <w:ind w:left="278" w:firstLine="697"/>
        <w:jc w:val="both"/>
        <w:rPr>
          <w:color w:val="auto"/>
          <w:sz w:val="28"/>
          <w:szCs w:val="28"/>
        </w:rPr>
      </w:pPr>
      <w:r w:rsidRPr="0010192D">
        <w:rPr>
          <w:color w:val="auto"/>
          <w:sz w:val="28"/>
          <w:szCs w:val="28"/>
        </w:rPr>
        <w:t>Căn cứ Nghị định số 08/2014/NĐ-CP ngày 27 tháng 01 năm 2014 của Chính phủ quy định chi tiết và hướng dẫn thi hành một số Điều của Luật khoa học và công nghệ;</w:t>
      </w:r>
    </w:p>
    <w:p w14:paraId="535C0A32" w14:textId="7A390ED6" w:rsidR="00BD65DE" w:rsidRPr="00EE2DCF" w:rsidRDefault="00EC5CD4" w:rsidP="00550E0E">
      <w:pPr>
        <w:pStyle w:val="Bodytext20"/>
        <w:shd w:val="clear" w:color="auto" w:fill="auto"/>
        <w:spacing w:after="0" w:line="288" w:lineRule="auto"/>
        <w:ind w:left="278" w:firstLine="720"/>
        <w:jc w:val="both"/>
        <w:rPr>
          <w:color w:val="auto"/>
          <w:spacing w:val="-4"/>
          <w:sz w:val="28"/>
          <w:szCs w:val="28"/>
        </w:rPr>
      </w:pPr>
      <w:r w:rsidRPr="00EE2DCF">
        <w:rPr>
          <w:color w:val="auto"/>
          <w:spacing w:val="-4"/>
          <w:sz w:val="28"/>
          <w:szCs w:val="28"/>
        </w:rPr>
        <w:t>Că</w:t>
      </w:r>
      <w:r w:rsidR="00BD65DE" w:rsidRPr="00EE2DCF">
        <w:rPr>
          <w:color w:val="auto"/>
          <w:spacing w:val="-4"/>
          <w:sz w:val="28"/>
          <w:szCs w:val="28"/>
        </w:rPr>
        <w:t xml:space="preserve">n cứ Nghị định số </w:t>
      </w:r>
      <w:r w:rsidRPr="00EE2DCF">
        <w:rPr>
          <w:color w:val="auto"/>
          <w:spacing w:val="-4"/>
          <w:sz w:val="28"/>
          <w:szCs w:val="28"/>
        </w:rPr>
        <w:t>9</w:t>
      </w:r>
      <w:r w:rsidR="00BD65DE" w:rsidRPr="00EE2DCF">
        <w:rPr>
          <w:color w:val="auto"/>
          <w:spacing w:val="-4"/>
          <w:sz w:val="28"/>
          <w:szCs w:val="28"/>
        </w:rPr>
        <w:t>5/</w:t>
      </w:r>
      <w:r w:rsidR="00BD65DE" w:rsidRPr="00CA6176">
        <w:rPr>
          <w:color w:val="auto"/>
          <w:spacing w:val="-4"/>
          <w:sz w:val="28"/>
          <w:szCs w:val="28"/>
        </w:rPr>
        <w:t>20</w:t>
      </w:r>
      <w:r w:rsidRPr="00CA6176">
        <w:rPr>
          <w:color w:val="auto"/>
          <w:spacing w:val="-4"/>
          <w:sz w:val="28"/>
          <w:szCs w:val="28"/>
        </w:rPr>
        <w:t>22</w:t>
      </w:r>
      <w:r w:rsidR="00BD65DE" w:rsidRPr="00EE2DCF">
        <w:rPr>
          <w:color w:val="auto"/>
          <w:spacing w:val="-4"/>
          <w:sz w:val="28"/>
          <w:szCs w:val="28"/>
        </w:rPr>
        <w:t xml:space="preserve">/NĐ-CP ngày </w:t>
      </w:r>
      <w:r w:rsidRPr="00EE2DCF">
        <w:rPr>
          <w:color w:val="auto"/>
          <w:spacing w:val="-4"/>
          <w:sz w:val="28"/>
          <w:szCs w:val="28"/>
        </w:rPr>
        <w:t>15</w:t>
      </w:r>
      <w:r w:rsidR="00BD65DE" w:rsidRPr="00EE2DCF">
        <w:rPr>
          <w:color w:val="auto"/>
          <w:spacing w:val="-4"/>
          <w:sz w:val="28"/>
          <w:szCs w:val="28"/>
        </w:rPr>
        <w:t xml:space="preserve"> tháng </w:t>
      </w:r>
      <w:r w:rsidRPr="00EE2DCF">
        <w:rPr>
          <w:color w:val="auto"/>
          <w:spacing w:val="-4"/>
          <w:sz w:val="28"/>
          <w:szCs w:val="28"/>
        </w:rPr>
        <w:t>11</w:t>
      </w:r>
      <w:r w:rsidR="00BD65DE" w:rsidRPr="00EE2DCF">
        <w:rPr>
          <w:color w:val="auto"/>
          <w:spacing w:val="-4"/>
          <w:sz w:val="28"/>
          <w:szCs w:val="28"/>
        </w:rPr>
        <w:t xml:space="preserve"> năm  </w:t>
      </w:r>
      <w:r w:rsidRPr="00EE2DCF">
        <w:rPr>
          <w:color w:val="auto"/>
          <w:spacing w:val="-4"/>
          <w:sz w:val="28"/>
          <w:szCs w:val="28"/>
        </w:rPr>
        <w:t>2022</w:t>
      </w:r>
      <w:r w:rsidR="00BD65DE" w:rsidRPr="00EE2DCF">
        <w:rPr>
          <w:color w:val="auto"/>
          <w:spacing w:val="-4"/>
          <w:sz w:val="28"/>
          <w:szCs w:val="28"/>
        </w:rPr>
        <w:t xml:space="preserve"> của Chính phủ quy định </w:t>
      </w:r>
      <w:r w:rsidRPr="00EE2DCF">
        <w:rPr>
          <w:color w:val="auto"/>
          <w:spacing w:val="-4"/>
          <w:sz w:val="28"/>
          <w:szCs w:val="28"/>
        </w:rPr>
        <w:t xml:space="preserve">về </w:t>
      </w:r>
      <w:r w:rsidR="00BD65DE" w:rsidRPr="00EE2DCF">
        <w:rPr>
          <w:color w:val="auto"/>
          <w:spacing w:val="-4"/>
          <w:sz w:val="28"/>
          <w:szCs w:val="28"/>
        </w:rPr>
        <w:t>chức năng, nhiệm vụ, quyền hạn và cơ cấu tổ chức của Bộ Y tế;</w:t>
      </w:r>
    </w:p>
    <w:p w14:paraId="537D0628" w14:textId="7353127E" w:rsidR="00BD65DE" w:rsidRPr="0010192D" w:rsidRDefault="00BD65DE" w:rsidP="00550E0E">
      <w:pPr>
        <w:pStyle w:val="Bodytext20"/>
        <w:shd w:val="clear" w:color="auto" w:fill="auto"/>
        <w:spacing w:after="0" w:line="288" w:lineRule="auto"/>
        <w:ind w:left="278" w:firstLine="697"/>
        <w:jc w:val="both"/>
        <w:rPr>
          <w:color w:val="auto"/>
          <w:sz w:val="28"/>
          <w:szCs w:val="28"/>
        </w:rPr>
      </w:pPr>
      <w:r w:rsidRPr="0010192D">
        <w:rPr>
          <w:color w:val="auto"/>
          <w:sz w:val="28"/>
          <w:szCs w:val="28"/>
        </w:rPr>
        <w:t>Theo đề nghị của Cục trưởng Cụ</w:t>
      </w:r>
      <w:r w:rsidR="000250A2" w:rsidRPr="0010192D">
        <w:rPr>
          <w:color w:val="auto"/>
          <w:sz w:val="28"/>
          <w:szCs w:val="28"/>
        </w:rPr>
        <w:t>c Khoa học công nghệ và Đào tạo</w:t>
      </w:r>
      <w:r w:rsidR="002E39AE" w:rsidRPr="0010192D">
        <w:rPr>
          <w:color w:val="auto"/>
          <w:sz w:val="28"/>
          <w:szCs w:val="28"/>
        </w:rPr>
        <w:t>;</w:t>
      </w:r>
    </w:p>
    <w:p w14:paraId="48B028CA" w14:textId="532F0687" w:rsidR="00222E00" w:rsidRPr="0010192D" w:rsidRDefault="00BD65DE" w:rsidP="00550E0E">
      <w:pPr>
        <w:pStyle w:val="Bodytext20"/>
        <w:shd w:val="clear" w:color="auto" w:fill="auto"/>
        <w:spacing w:after="0" w:line="288" w:lineRule="auto"/>
        <w:ind w:left="278" w:firstLine="697"/>
        <w:jc w:val="both"/>
        <w:rPr>
          <w:color w:val="auto"/>
          <w:sz w:val="28"/>
          <w:szCs w:val="28"/>
        </w:rPr>
      </w:pPr>
      <w:r w:rsidRPr="0010192D">
        <w:rPr>
          <w:color w:val="auto"/>
          <w:sz w:val="28"/>
          <w:szCs w:val="28"/>
        </w:rPr>
        <w:t>Bộ trưởng Bộ Y tế</w:t>
      </w:r>
      <w:r w:rsidR="00620E45" w:rsidRPr="0010192D">
        <w:rPr>
          <w:color w:val="auto"/>
          <w:sz w:val="28"/>
          <w:szCs w:val="28"/>
        </w:rPr>
        <w:t xml:space="preserve"> ban hành Thông tư </w:t>
      </w:r>
      <w:r w:rsidR="00C21F41" w:rsidRPr="0010192D">
        <w:rPr>
          <w:color w:val="auto"/>
          <w:sz w:val="28"/>
          <w:szCs w:val="28"/>
        </w:rPr>
        <w:t xml:space="preserve">quy định </w:t>
      </w:r>
      <w:r w:rsidR="00EC5CD4" w:rsidRPr="0010192D">
        <w:rPr>
          <w:color w:val="auto"/>
          <w:sz w:val="28"/>
          <w:szCs w:val="28"/>
        </w:rPr>
        <w:t>về quản lý nhiệm vụ khoa học và công nghệ</w:t>
      </w:r>
      <w:r w:rsidR="00321CA3" w:rsidRPr="008C36A1">
        <w:rPr>
          <w:color w:val="auto"/>
          <w:sz w:val="28"/>
          <w:szCs w:val="28"/>
        </w:rPr>
        <w:t xml:space="preserve"> </w:t>
      </w:r>
      <w:r w:rsidR="00A405D8">
        <w:rPr>
          <w:color w:val="auto"/>
          <w:sz w:val="28"/>
          <w:szCs w:val="28"/>
          <w:lang w:val="en-US"/>
        </w:rPr>
        <w:t xml:space="preserve">thuộc trách nhiệm </w:t>
      </w:r>
      <w:r w:rsidR="00321CA3" w:rsidRPr="008C36A1">
        <w:rPr>
          <w:color w:val="auto"/>
          <w:sz w:val="28"/>
          <w:szCs w:val="28"/>
        </w:rPr>
        <w:t>của</w:t>
      </w:r>
      <w:r w:rsidR="00EC5CD4" w:rsidRPr="0010192D">
        <w:rPr>
          <w:color w:val="auto"/>
          <w:sz w:val="28"/>
          <w:szCs w:val="28"/>
        </w:rPr>
        <w:t xml:space="preserve"> Bộ Y tế</w:t>
      </w:r>
      <w:r w:rsidR="000250A2" w:rsidRPr="0010192D">
        <w:rPr>
          <w:color w:val="auto"/>
          <w:sz w:val="28"/>
          <w:szCs w:val="28"/>
        </w:rPr>
        <w:t>.</w:t>
      </w:r>
      <w:r w:rsidR="00EC5CD4" w:rsidRPr="0010192D">
        <w:rPr>
          <w:color w:val="auto"/>
          <w:sz w:val="28"/>
          <w:szCs w:val="28"/>
        </w:rPr>
        <w:t xml:space="preserve"> </w:t>
      </w:r>
    </w:p>
    <w:p w14:paraId="4300B3E3" w14:textId="2D739135" w:rsidR="000250A2" w:rsidRPr="0010192D" w:rsidRDefault="000250A2" w:rsidP="00EE2DCF">
      <w:pPr>
        <w:pStyle w:val="Bodytext20"/>
        <w:shd w:val="clear" w:color="auto" w:fill="auto"/>
        <w:spacing w:after="0" w:line="288" w:lineRule="auto"/>
        <w:jc w:val="both"/>
        <w:rPr>
          <w:b/>
          <w:color w:val="auto"/>
          <w:sz w:val="28"/>
          <w:szCs w:val="28"/>
        </w:rPr>
      </w:pPr>
    </w:p>
    <w:p w14:paraId="26DBDE81" w14:textId="77777777" w:rsidR="00C3423B" w:rsidRPr="0010192D" w:rsidRDefault="00C3423B" w:rsidP="0015184C">
      <w:pPr>
        <w:pStyle w:val="BodyText1"/>
        <w:shd w:val="clear" w:color="auto" w:fill="auto"/>
        <w:spacing w:before="0" w:line="264" w:lineRule="auto"/>
        <w:rPr>
          <w:b/>
          <w:color w:val="auto"/>
          <w:sz w:val="28"/>
          <w:szCs w:val="28"/>
        </w:rPr>
      </w:pPr>
      <w:r w:rsidRPr="0010192D">
        <w:rPr>
          <w:b/>
          <w:color w:val="auto"/>
          <w:sz w:val="28"/>
          <w:szCs w:val="28"/>
        </w:rPr>
        <w:t>Chương I</w:t>
      </w:r>
    </w:p>
    <w:p w14:paraId="5BF3B96D" w14:textId="77777777" w:rsidR="00C3423B" w:rsidRDefault="00C3423B" w:rsidP="0015184C">
      <w:pPr>
        <w:pStyle w:val="BodyText1"/>
        <w:shd w:val="clear" w:color="auto" w:fill="auto"/>
        <w:spacing w:before="0" w:line="264" w:lineRule="auto"/>
        <w:rPr>
          <w:b/>
          <w:color w:val="auto"/>
          <w:sz w:val="28"/>
          <w:szCs w:val="28"/>
        </w:rPr>
      </w:pPr>
      <w:r w:rsidRPr="0010192D">
        <w:rPr>
          <w:b/>
          <w:color w:val="auto"/>
          <w:sz w:val="28"/>
          <w:szCs w:val="28"/>
        </w:rPr>
        <w:t>QUY ĐỊNH CH</w:t>
      </w:r>
      <w:r w:rsidRPr="0010192D">
        <w:rPr>
          <w:b/>
          <w:color w:val="auto"/>
          <w:sz w:val="28"/>
          <w:szCs w:val="28"/>
          <w:lang w:val="en-US"/>
        </w:rPr>
        <w:t>U</w:t>
      </w:r>
      <w:r w:rsidRPr="0010192D">
        <w:rPr>
          <w:b/>
          <w:color w:val="auto"/>
          <w:sz w:val="28"/>
          <w:szCs w:val="28"/>
        </w:rPr>
        <w:t>NG</w:t>
      </w:r>
    </w:p>
    <w:p w14:paraId="49F5E848" w14:textId="77777777" w:rsidR="0015184C" w:rsidRPr="0010192D" w:rsidRDefault="0015184C" w:rsidP="0015184C">
      <w:pPr>
        <w:pStyle w:val="BodyText1"/>
        <w:shd w:val="clear" w:color="auto" w:fill="auto"/>
        <w:spacing w:before="0" w:line="264" w:lineRule="auto"/>
        <w:rPr>
          <w:b/>
          <w:color w:val="auto"/>
          <w:sz w:val="28"/>
          <w:szCs w:val="28"/>
        </w:rPr>
      </w:pPr>
    </w:p>
    <w:p w14:paraId="767CE1FF" w14:textId="77777777" w:rsidR="00C3423B" w:rsidRPr="0010192D" w:rsidRDefault="00C3423B" w:rsidP="0015184C">
      <w:pPr>
        <w:pStyle w:val="Bodytext30"/>
        <w:shd w:val="clear" w:color="auto" w:fill="auto"/>
        <w:tabs>
          <w:tab w:val="left" w:pos="993"/>
        </w:tabs>
        <w:spacing w:after="0" w:line="264" w:lineRule="auto"/>
        <w:ind w:firstLine="720"/>
        <w:jc w:val="both"/>
        <w:rPr>
          <w:color w:val="auto"/>
        </w:rPr>
      </w:pPr>
      <w:r w:rsidRPr="0010192D">
        <w:rPr>
          <w:color w:val="auto"/>
        </w:rPr>
        <w:t xml:space="preserve">Điều 1. Phạm vi điều chỉnh </w:t>
      </w:r>
    </w:p>
    <w:p w14:paraId="104B3DF9" w14:textId="4B4F5C6B" w:rsidR="00B44873" w:rsidRPr="004104DA" w:rsidRDefault="00BC629A" w:rsidP="0015184C">
      <w:pPr>
        <w:pStyle w:val="BodyText1"/>
        <w:shd w:val="clear" w:color="auto" w:fill="auto"/>
        <w:tabs>
          <w:tab w:val="left" w:pos="709"/>
          <w:tab w:val="left" w:pos="1682"/>
        </w:tabs>
        <w:spacing w:before="0" w:line="264" w:lineRule="auto"/>
        <w:jc w:val="both"/>
        <w:rPr>
          <w:color w:val="auto"/>
          <w:sz w:val="28"/>
          <w:szCs w:val="28"/>
        </w:rPr>
      </w:pPr>
      <w:r>
        <w:rPr>
          <w:color w:val="auto"/>
          <w:sz w:val="28"/>
          <w:szCs w:val="28"/>
        </w:rPr>
        <w:tab/>
      </w:r>
      <w:r w:rsidR="00C3423B" w:rsidRPr="004104DA">
        <w:rPr>
          <w:color w:val="auto"/>
          <w:sz w:val="28"/>
          <w:szCs w:val="28"/>
        </w:rPr>
        <w:t xml:space="preserve">Thông tư này quy định </w:t>
      </w:r>
      <w:r w:rsidR="00BE1E26" w:rsidRPr="004104DA">
        <w:rPr>
          <w:color w:val="auto"/>
          <w:sz w:val="28"/>
          <w:szCs w:val="28"/>
        </w:rPr>
        <w:t>về</w:t>
      </w:r>
      <w:r w:rsidR="009708A8" w:rsidRPr="004104DA">
        <w:rPr>
          <w:color w:val="auto"/>
          <w:sz w:val="28"/>
          <w:szCs w:val="28"/>
        </w:rPr>
        <w:t xml:space="preserve"> </w:t>
      </w:r>
      <w:r w:rsidR="00B44873" w:rsidRPr="004104DA">
        <w:rPr>
          <w:color w:val="auto"/>
          <w:sz w:val="28"/>
          <w:szCs w:val="28"/>
        </w:rPr>
        <w:t>quản lý</w:t>
      </w:r>
      <w:r w:rsidR="009708A8" w:rsidRPr="004104DA">
        <w:rPr>
          <w:color w:val="auto"/>
          <w:sz w:val="28"/>
          <w:szCs w:val="28"/>
        </w:rPr>
        <w:t xml:space="preserve"> nhiệm vụ khoa học và công nghệ</w:t>
      </w:r>
      <w:r w:rsidR="004022B9" w:rsidRPr="004104DA">
        <w:rPr>
          <w:color w:val="auto"/>
          <w:sz w:val="28"/>
          <w:szCs w:val="28"/>
        </w:rPr>
        <w:t xml:space="preserve"> thuộc trách nhiệm</w:t>
      </w:r>
      <w:r w:rsidR="009708A8" w:rsidRPr="004104DA">
        <w:rPr>
          <w:color w:val="auto"/>
          <w:sz w:val="28"/>
          <w:szCs w:val="28"/>
        </w:rPr>
        <w:t xml:space="preserve"> </w:t>
      </w:r>
      <w:r w:rsidR="00B44873" w:rsidRPr="004104DA">
        <w:rPr>
          <w:color w:val="auto"/>
          <w:sz w:val="28"/>
          <w:szCs w:val="28"/>
        </w:rPr>
        <w:t>của Bộ Y tế</w:t>
      </w:r>
      <w:r w:rsidR="008F68D6" w:rsidRPr="004104DA">
        <w:rPr>
          <w:color w:val="auto"/>
          <w:sz w:val="28"/>
          <w:szCs w:val="28"/>
          <w:lang w:val="en-US"/>
        </w:rPr>
        <w:t xml:space="preserve"> có sử dụng hoặc không sử dụng </w:t>
      </w:r>
      <w:r w:rsidR="008F68D6" w:rsidRPr="004104DA">
        <w:rPr>
          <w:color w:val="auto"/>
          <w:sz w:val="28"/>
          <w:szCs w:val="28"/>
        </w:rPr>
        <w:t>kinh phí sự nghiệp khoa học và công nghệ</w:t>
      </w:r>
      <w:r w:rsidR="008F68D6" w:rsidRPr="004104DA">
        <w:rPr>
          <w:color w:val="auto"/>
          <w:sz w:val="28"/>
          <w:szCs w:val="28"/>
          <w:lang w:val="en-US"/>
        </w:rPr>
        <w:t xml:space="preserve"> do Bộ Y tế cấp,</w:t>
      </w:r>
      <w:r w:rsidR="00B44873" w:rsidRPr="004104DA">
        <w:rPr>
          <w:color w:val="auto"/>
          <w:sz w:val="28"/>
          <w:szCs w:val="28"/>
        </w:rPr>
        <w:t xml:space="preserve"> bao gồm:</w:t>
      </w:r>
    </w:p>
    <w:p w14:paraId="56E1C6D3" w14:textId="63B1B6E9" w:rsidR="005246B6" w:rsidRPr="004104DA" w:rsidRDefault="00BC629A" w:rsidP="0015184C">
      <w:pPr>
        <w:pStyle w:val="BodyText1"/>
        <w:shd w:val="clear" w:color="auto" w:fill="auto"/>
        <w:tabs>
          <w:tab w:val="left" w:pos="709"/>
          <w:tab w:val="left" w:pos="1682"/>
        </w:tabs>
        <w:spacing w:before="0" w:line="264" w:lineRule="auto"/>
        <w:jc w:val="both"/>
        <w:rPr>
          <w:color w:val="auto"/>
          <w:sz w:val="28"/>
          <w:szCs w:val="28"/>
        </w:rPr>
      </w:pPr>
      <w:r w:rsidRPr="004104DA">
        <w:rPr>
          <w:color w:val="auto"/>
          <w:sz w:val="28"/>
          <w:szCs w:val="28"/>
        </w:rPr>
        <w:tab/>
      </w:r>
      <w:r w:rsidR="005246B6" w:rsidRPr="004104DA">
        <w:rPr>
          <w:color w:val="auto"/>
          <w:sz w:val="28"/>
          <w:szCs w:val="28"/>
        </w:rPr>
        <w:t>1. Nhiệm vụ khoa học công nghệ</w:t>
      </w:r>
      <w:r w:rsidR="00676893" w:rsidRPr="004104DA">
        <w:rPr>
          <w:color w:val="auto"/>
          <w:sz w:val="28"/>
          <w:szCs w:val="28"/>
          <w:lang w:val="en-US"/>
        </w:rPr>
        <w:t xml:space="preserve"> cấp Bộ</w:t>
      </w:r>
      <w:r w:rsidR="005246B6" w:rsidRPr="004104DA">
        <w:rPr>
          <w:color w:val="auto"/>
          <w:sz w:val="28"/>
          <w:szCs w:val="28"/>
        </w:rPr>
        <w:t xml:space="preserve"> đượ</w:t>
      </w:r>
      <w:r w:rsidR="008F68D6" w:rsidRPr="004104DA">
        <w:rPr>
          <w:color w:val="auto"/>
          <w:sz w:val="28"/>
          <w:szCs w:val="28"/>
        </w:rPr>
        <w:t>c Bộ Y tế thẩm định, phê duyệt</w:t>
      </w:r>
      <w:r w:rsidR="005246B6" w:rsidRPr="004104DA">
        <w:rPr>
          <w:color w:val="auto"/>
          <w:sz w:val="28"/>
          <w:szCs w:val="28"/>
        </w:rPr>
        <w:t>: Chương trình khoa học và công nghệ; Đề tài khoa học và công nghệ; Đề án khoa học và công nghệ; Dự án sản xuất thử nghiệm; Dự án khoa học và công nghệ</w:t>
      </w:r>
      <w:r w:rsidR="00C33EEF">
        <w:rPr>
          <w:color w:val="auto"/>
          <w:sz w:val="28"/>
          <w:szCs w:val="28"/>
          <w:lang w:val="en-US"/>
        </w:rPr>
        <w:t>;</w:t>
      </w:r>
      <w:r w:rsidR="005246B6" w:rsidRPr="004104DA">
        <w:rPr>
          <w:color w:val="auto"/>
          <w:sz w:val="28"/>
          <w:szCs w:val="28"/>
        </w:rPr>
        <w:t xml:space="preserve"> nhiệm </w:t>
      </w:r>
      <w:r w:rsidR="005246B6" w:rsidRPr="004104DA">
        <w:rPr>
          <w:color w:val="auto"/>
          <w:sz w:val="28"/>
          <w:szCs w:val="28"/>
        </w:rPr>
        <w:lastRenderedPageBreak/>
        <w:t>vụ khoa học và công nghệ tiềm năng.</w:t>
      </w:r>
    </w:p>
    <w:p w14:paraId="3724A371" w14:textId="56577701" w:rsidR="005246B6" w:rsidRPr="004104DA" w:rsidRDefault="00BC629A" w:rsidP="0015184C">
      <w:pPr>
        <w:pStyle w:val="BodyText1"/>
        <w:shd w:val="clear" w:color="auto" w:fill="auto"/>
        <w:tabs>
          <w:tab w:val="left" w:pos="709"/>
          <w:tab w:val="left" w:pos="1682"/>
        </w:tabs>
        <w:spacing w:before="0" w:line="264" w:lineRule="auto"/>
        <w:jc w:val="both"/>
        <w:rPr>
          <w:color w:val="auto"/>
          <w:sz w:val="28"/>
          <w:szCs w:val="28"/>
        </w:rPr>
      </w:pPr>
      <w:r w:rsidRPr="004104DA">
        <w:rPr>
          <w:color w:val="auto"/>
          <w:sz w:val="28"/>
          <w:szCs w:val="28"/>
        </w:rPr>
        <w:tab/>
      </w:r>
      <w:r w:rsidR="008F68D6" w:rsidRPr="004104DA">
        <w:rPr>
          <w:color w:val="auto"/>
          <w:sz w:val="28"/>
          <w:szCs w:val="28"/>
          <w:lang w:val="en-US"/>
        </w:rPr>
        <w:t>2</w:t>
      </w:r>
      <w:r w:rsidR="005246B6" w:rsidRPr="004104DA">
        <w:rPr>
          <w:color w:val="auto"/>
          <w:sz w:val="28"/>
          <w:szCs w:val="28"/>
        </w:rPr>
        <w:t>. Nghiên cứu thử nghiệm lâm sàng thuốc, thiết bị y tế, kỹ thuật mới, phương pháp mới trong khám bệnh, chữa bệnh và các nghiê</w:t>
      </w:r>
      <w:r w:rsidR="0006202C" w:rsidRPr="004104DA">
        <w:rPr>
          <w:color w:val="auto"/>
          <w:sz w:val="28"/>
          <w:szCs w:val="28"/>
        </w:rPr>
        <w:t>n cứu y sinh học khác trên đối t</w:t>
      </w:r>
      <w:r w:rsidR="005246B6" w:rsidRPr="004104DA">
        <w:rPr>
          <w:color w:val="auto"/>
          <w:sz w:val="28"/>
          <w:szCs w:val="28"/>
        </w:rPr>
        <w:t>ượng con người.</w:t>
      </w:r>
    </w:p>
    <w:p w14:paraId="633CEDB3" w14:textId="32983B32" w:rsidR="00C3423B" w:rsidRPr="0010192D" w:rsidRDefault="00C3423B" w:rsidP="0015184C">
      <w:pPr>
        <w:pStyle w:val="BodyText1"/>
        <w:tabs>
          <w:tab w:val="left" w:pos="993"/>
        </w:tabs>
        <w:spacing w:before="0" w:line="264" w:lineRule="auto"/>
        <w:ind w:firstLine="720"/>
        <w:jc w:val="both"/>
        <w:rPr>
          <w:b/>
          <w:color w:val="auto"/>
          <w:sz w:val="28"/>
          <w:szCs w:val="28"/>
        </w:rPr>
      </w:pPr>
      <w:r w:rsidRPr="0010192D">
        <w:rPr>
          <w:b/>
          <w:color w:val="auto"/>
          <w:sz w:val="28"/>
          <w:szCs w:val="28"/>
        </w:rPr>
        <w:t>Điều 2. Đối tượng áp dụng</w:t>
      </w:r>
    </w:p>
    <w:p w14:paraId="3377D59A" w14:textId="6AD32A39" w:rsidR="00C3423B" w:rsidRDefault="00C3423B" w:rsidP="0015184C">
      <w:pPr>
        <w:pStyle w:val="BodyText1"/>
        <w:shd w:val="clear" w:color="auto" w:fill="auto"/>
        <w:tabs>
          <w:tab w:val="left" w:pos="709"/>
          <w:tab w:val="left" w:pos="1682"/>
        </w:tabs>
        <w:spacing w:before="0" w:line="264" w:lineRule="auto"/>
        <w:jc w:val="both"/>
        <w:rPr>
          <w:color w:val="auto"/>
          <w:sz w:val="28"/>
          <w:szCs w:val="28"/>
        </w:rPr>
      </w:pPr>
      <w:r w:rsidRPr="0010192D">
        <w:rPr>
          <w:b/>
          <w:color w:val="auto"/>
          <w:sz w:val="28"/>
          <w:szCs w:val="28"/>
        </w:rPr>
        <w:tab/>
      </w:r>
      <w:r w:rsidRPr="0010192D">
        <w:rPr>
          <w:color w:val="auto"/>
          <w:sz w:val="28"/>
          <w:szCs w:val="28"/>
        </w:rPr>
        <w:t xml:space="preserve">Thông tư này áp dụng đối với các </w:t>
      </w:r>
      <w:r w:rsidR="00DB4861" w:rsidRPr="0010192D">
        <w:rPr>
          <w:color w:val="auto"/>
          <w:sz w:val="28"/>
          <w:szCs w:val="28"/>
        </w:rPr>
        <w:t>tổ chức</w:t>
      </w:r>
      <w:r w:rsidR="001C2CE6" w:rsidRPr="0010192D">
        <w:rPr>
          <w:color w:val="auto"/>
          <w:sz w:val="28"/>
          <w:szCs w:val="28"/>
        </w:rPr>
        <w:t xml:space="preserve"> khoa học và công nghệ</w:t>
      </w:r>
      <w:r w:rsidR="00DB4861" w:rsidRPr="0010192D">
        <w:rPr>
          <w:color w:val="auto"/>
          <w:sz w:val="28"/>
          <w:szCs w:val="28"/>
        </w:rPr>
        <w:t>, cá nhân</w:t>
      </w:r>
      <w:r w:rsidR="001C2CE6" w:rsidRPr="0010192D">
        <w:rPr>
          <w:color w:val="auto"/>
          <w:sz w:val="28"/>
          <w:szCs w:val="28"/>
        </w:rPr>
        <w:t xml:space="preserve"> hoạt động khoa học và công nghệ, </w:t>
      </w:r>
      <w:r w:rsidRPr="0010192D">
        <w:rPr>
          <w:color w:val="auto"/>
          <w:sz w:val="28"/>
          <w:szCs w:val="28"/>
        </w:rPr>
        <w:t>cơ quan, tổ chức, cá nhân có liên quan đến việc thực hiện các n</w:t>
      </w:r>
      <w:r w:rsidR="00A663D4">
        <w:rPr>
          <w:color w:val="auto"/>
          <w:sz w:val="28"/>
          <w:szCs w:val="28"/>
        </w:rPr>
        <w:t xml:space="preserve">hiệm vụ khoa học và công nghệ </w:t>
      </w:r>
      <w:r w:rsidR="002816F5">
        <w:rPr>
          <w:color w:val="auto"/>
          <w:sz w:val="28"/>
          <w:szCs w:val="28"/>
          <w:lang w:val="en-US"/>
        </w:rPr>
        <w:t xml:space="preserve">thuộc trách nhiệm </w:t>
      </w:r>
      <w:r w:rsidR="00A663D4">
        <w:rPr>
          <w:color w:val="auto"/>
          <w:sz w:val="28"/>
          <w:szCs w:val="28"/>
        </w:rPr>
        <w:t>của Bộ Y tế</w:t>
      </w:r>
      <w:r w:rsidRPr="0010192D">
        <w:rPr>
          <w:color w:val="auto"/>
          <w:sz w:val="28"/>
          <w:szCs w:val="28"/>
        </w:rPr>
        <w:t>.</w:t>
      </w:r>
    </w:p>
    <w:p w14:paraId="63A85CC1" w14:textId="5944E1C9" w:rsidR="00B44201" w:rsidRPr="00422332" w:rsidRDefault="00B44201" w:rsidP="0015184C">
      <w:pPr>
        <w:pStyle w:val="BodyText1"/>
        <w:shd w:val="clear" w:color="auto" w:fill="auto"/>
        <w:tabs>
          <w:tab w:val="left" w:pos="709"/>
          <w:tab w:val="left" w:pos="1682"/>
        </w:tabs>
        <w:spacing w:before="0" w:line="264" w:lineRule="auto"/>
        <w:jc w:val="both"/>
        <w:rPr>
          <w:b/>
          <w:color w:val="auto"/>
          <w:sz w:val="28"/>
          <w:szCs w:val="28"/>
          <w:lang w:val="en-US"/>
        </w:rPr>
      </w:pPr>
      <w:r>
        <w:rPr>
          <w:color w:val="auto"/>
          <w:sz w:val="28"/>
          <w:szCs w:val="28"/>
        </w:rPr>
        <w:tab/>
      </w:r>
      <w:r w:rsidRPr="00422332">
        <w:rPr>
          <w:b/>
          <w:color w:val="auto"/>
          <w:sz w:val="28"/>
          <w:szCs w:val="28"/>
          <w:lang w:val="en-US"/>
        </w:rPr>
        <w:t xml:space="preserve">Điều 3. Nguyên tắc </w:t>
      </w:r>
      <w:r w:rsidR="004104DA">
        <w:rPr>
          <w:b/>
          <w:color w:val="auto"/>
          <w:sz w:val="28"/>
          <w:szCs w:val="28"/>
          <w:lang w:val="en-US"/>
        </w:rPr>
        <w:t xml:space="preserve">áp dụng các quy định pháp luật trong </w:t>
      </w:r>
      <w:r w:rsidRPr="00422332">
        <w:rPr>
          <w:b/>
          <w:color w:val="auto"/>
          <w:sz w:val="28"/>
          <w:szCs w:val="28"/>
          <w:lang w:val="en-US"/>
        </w:rPr>
        <w:t>quản lý nhiệm vụ khoa học và công nghệ thuộc trách nhiệm của Bộ Y tế</w:t>
      </w:r>
    </w:p>
    <w:p w14:paraId="02C15CFA" w14:textId="00EC5071" w:rsidR="000B4DA4" w:rsidRPr="004104DA" w:rsidRDefault="00B44201" w:rsidP="0015184C">
      <w:pPr>
        <w:pStyle w:val="BodyText1"/>
        <w:numPr>
          <w:ilvl w:val="0"/>
          <w:numId w:val="41"/>
        </w:numPr>
        <w:tabs>
          <w:tab w:val="left" w:pos="720"/>
          <w:tab w:val="left" w:pos="1080"/>
        </w:tabs>
        <w:spacing w:before="0" w:line="264" w:lineRule="auto"/>
        <w:ind w:left="0" w:firstLine="720"/>
        <w:jc w:val="both"/>
        <w:rPr>
          <w:i/>
          <w:color w:val="FF0000"/>
          <w:sz w:val="28"/>
          <w:szCs w:val="28"/>
          <w:lang w:val="en-US"/>
        </w:rPr>
      </w:pPr>
      <w:r w:rsidRPr="0090297A">
        <w:rPr>
          <w:color w:val="FF0000"/>
          <w:sz w:val="28"/>
          <w:szCs w:val="28"/>
        </w:rPr>
        <w:t>Nhiệm vụ khoa học và công nghệ</w:t>
      </w:r>
      <w:r w:rsidR="00422332" w:rsidRPr="0090297A">
        <w:rPr>
          <w:color w:val="FF0000"/>
          <w:sz w:val="28"/>
          <w:szCs w:val="28"/>
          <w:lang w:val="en-US"/>
        </w:rPr>
        <w:t xml:space="preserve"> không </w:t>
      </w:r>
      <w:r w:rsidRPr="0090297A">
        <w:rPr>
          <w:color w:val="FF0000"/>
          <w:sz w:val="28"/>
          <w:szCs w:val="28"/>
        </w:rPr>
        <w:t>sử dụng kinh phí sự nghiệ</w:t>
      </w:r>
      <w:r w:rsidR="00422332" w:rsidRPr="0090297A">
        <w:rPr>
          <w:color w:val="FF0000"/>
          <w:sz w:val="28"/>
          <w:szCs w:val="28"/>
        </w:rPr>
        <w:t>p khoa học và công nghệ</w:t>
      </w:r>
      <w:r w:rsidR="004104DA">
        <w:rPr>
          <w:color w:val="FF0000"/>
          <w:sz w:val="28"/>
          <w:szCs w:val="28"/>
          <w:lang w:val="en-US"/>
        </w:rPr>
        <w:t xml:space="preserve"> do Bộ Y tế cấp</w:t>
      </w:r>
      <w:r w:rsidR="0090297A" w:rsidRPr="0090297A">
        <w:rPr>
          <w:color w:val="FF0000"/>
          <w:sz w:val="28"/>
          <w:szCs w:val="28"/>
          <w:lang w:val="en-US"/>
        </w:rPr>
        <w:t xml:space="preserve"> </w:t>
      </w:r>
      <w:r w:rsidR="004104DA">
        <w:rPr>
          <w:color w:val="FF0000"/>
          <w:sz w:val="28"/>
          <w:szCs w:val="28"/>
          <w:lang w:val="en-US"/>
        </w:rPr>
        <w:t>phải</w:t>
      </w:r>
      <w:r w:rsidR="00422332">
        <w:rPr>
          <w:color w:val="FF0000"/>
          <w:sz w:val="28"/>
          <w:szCs w:val="28"/>
          <w:lang w:val="en-US"/>
        </w:rPr>
        <w:t xml:space="preserve"> đáp ứng quy </w:t>
      </w:r>
      <w:r w:rsidR="004104DA">
        <w:rPr>
          <w:color w:val="FF0000"/>
          <w:sz w:val="28"/>
          <w:szCs w:val="28"/>
          <w:lang w:val="en-US"/>
        </w:rPr>
        <w:t xml:space="preserve">định pháp luật về khoa học và công nghệ, </w:t>
      </w:r>
      <w:r w:rsidR="00422332">
        <w:rPr>
          <w:color w:val="FF0000"/>
          <w:sz w:val="28"/>
          <w:szCs w:val="28"/>
          <w:lang w:val="en-US"/>
        </w:rPr>
        <w:t xml:space="preserve">quy định tại </w:t>
      </w:r>
      <w:r w:rsidR="000B4DA4">
        <w:rPr>
          <w:color w:val="FF0000"/>
          <w:sz w:val="28"/>
          <w:szCs w:val="28"/>
          <w:lang w:val="en-US"/>
        </w:rPr>
        <w:t>T</w:t>
      </w:r>
      <w:r w:rsidR="00343432">
        <w:rPr>
          <w:color w:val="FF0000"/>
          <w:sz w:val="28"/>
          <w:szCs w:val="28"/>
          <w:lang w:val="en-US"/>
        </w:rPr>
        <w:t>hông tư này</w:t>
      </w:r>
      <w:r w:rsidR="00245D82">
        <w:rPr>
          <w:color w:val="FF0000"/>
          <w:sz w:val="28"/>
          <w:szCs w:val="28"/>
          <w:lang w:val="en-US"/>
        </w:rPr>
        <w:t xml:space="preserve"> </w:t>
      </w:r>
      <w:r w:rsidR="004104DA" w:rsidRPr="0090297A">
        <w:rPr>
          <w:color w:val="FF0000"/>
          <w:sz w:val="28"/>
          <w:szCs w:val="28"/>
          <w:lang w:val="en-US"/>
        </w:rPr>
        <w:t>được công nhận là nhiệm vụ khoa học và công nghệ cấp Bộ Y tế</w:t>
      </w:r>
      <w:r w:rsidR="000B4DA4" w:rsidRPr="004104DA">
        <w:rPr>
          <w:i/>
          <w:color w:val="FF0000"/>
          <w:sz w:val="28"/>
          <w:szCs w:val="28"/>
          <w:lang w:val="en-US"/>
        </w:rPr>
        <w:t>.</w:t>
      </w:r>
    </w:p>
    <w:p w14:paraId="257BC358" w14:textId="3B88D6D9" w:rsidR="00422332" w:rsidRDefault="00245D82" w:rsidP="0015184C">
      <w:pPr>
        <w:pStyle w:val="BodyText1"/>
        <w:numPr>
          <w:ilvl w:val="0"/>
          <w:numId w:val="41"/>
        </w:numPr>
        <w:tabs>
          <w:tab w:val="left" w:pos="720"/>
          <w:tab w:val="left" w:pos="1080"/>
        </w:tabs>
        <w:spacing w:before="0" w:line="264" w:lineRule="auto"/>
        <w:ind w:left="0" w:firstLine="720"/>
        <w:jc w:val="both"/>
        <w:rPr>
          <w:color w:val="auto"/>
          <w:sz w:val="28"/>
          <w:szCs w:val="28"/>
          <w:lang w:val="en-US"/>
        </w:rPr>
      </w:pPr>
      <w:r>
        <w:rPr>
          <w:color w:val="auto"/>
          <w:sz w:val="28"/>
          <w:szCs w:val="28"/>
          <w:lang w:val="en-US"/>
        </w:rPr>
        <w:t>N</w:t>
      </w:r>
      <w:r w:rsidR="00422332">
        <w:rPr>
          <w:color w:val="auto"/>
          <w:sz w:val="28"/>
          <w:szCs w:val="28"/>
          <w:lang w:val="en-US"/>
        </w:rPr>
        <w:t>hiệm vụ khoa học và công nghệ có nội dung nghiên cứu y sinh học trên đối tượng con người</w:t>
      </w:r>
      <w:r w:rsidR="00C33EEF">
        <w:rPr>
          <w:color w:val="auto"/>
          <w:sz w:val="28"/>
          <w:szCs w:val="28"/>
          <w:lang w:val="en-US"/>
        </w:rPr>
        <w:t xml:space="preserve"> ngoài việc</w:t>
      </w:r>
      <w:r w:rsidR="00422332">
        <w:rPr>
          <w:color w:val="auto"/>
          <w:sz w:val="28"/>
          <w:szCs w:val="28"/>
          <w:lang w:val="en-US"/>
        </w:rPr>
        <w:t xml:space="preserve"> thực h</w:t>
      </w:r>
      <w:r>
        <w:rPr>
          <w:color w:val="auto"/>
          <w:sz w:val="28"/>
          <w:szCs w:val="28"/>
          <w:lang w:val="en-US"/>
        </w:rPr>
        <w:t xml:space="preserve">iện theo quy định </w:t>
      </w:r>
      <w:r w:rsidR="00C33EEF">
        <w:rPr>
          <w:color w:val="auto"/>
          <w:sz w:val="28"/>
          <w:szCs w:val="28"/>
          <w:lang w:val="en-US"/>
        </w:rPr>
        <w:t xml:space="preserve">tại </w:t>
      </w:r>
      <w:r>
        <w:rPr>
          <w:color w:val="auto"/>
          <w:sz w:val="28"/>
          <w:szCs w:val="28"/>
          <w:lang w:val="en-US"/>
        </w:rPr>
        <w:t>T</w:t>
      </w:r>
      <w:r w:rsidR="00422332">
        <w:rPr>
          <w:color w:val="auto"/>
          <w:sz w:val="28"/>
          <w:szCs w:val="28"/>
          <w:lang w:val="en-US"/>
        </w:rPr>
        <w:t>hông tư này</w:t>
      </w:r>
      <w:r w:rsidR="00C33EEF">
        <w:rPr>
          <w:color w:val="auto"/>
          <w:sz w:val="28"/>
          <w:szCs w:val="28"/>
          <w:lang w:val="en-US"/>
        </w:rPr>
        <w:t xml:space="preserve"> còn phải áp dụng</w:t>
      </w:r>
      <w:r w:rsidR="00422332">
        <w:rPr>
          <w:color w:val="auto"/>
          <w:sz w:val="28"/>
          <w:szCs w:val="28"/>
          <w:lang w:val="en-US"/>
        </w:rPr>
        <w:t xml:space="preserve"> </w:t>
      </w:r>
      <w:r w:rsidR="00785793">
        <w:rPr>
          <w:color w:val="auto"/>
          <w:sz w:val="28"/>
          <w:szCs w:val="28"/>
          <w:lang w:val="en-US"/>
        </w:rPr>
        <w:t xml:space="preserve">quy định tại Thông tư số 04/2020/TT-BYT ngày 04 tháng 3 năm 2020 quy định về cơ cấu tổ chức, chức năng, nhiệm vụ của Hội đồng Đạo đức trong nghiên cứu y sinh học và </w:t>
      </w:r>
      <w:r w:rsidR="00422332">
        <w:rPr>
          <w:color w:val="auto"/>
          <w:sz w:val="28"/>
          <w:szCs w:val="28"/>
          <w:lang w:val="en-US"/>
        </w:rPr>
        <w:t>các quy định sau đây:</w:t>
      </w:r>
    </w:p>
    <w:p w14:paraId="0189B09F" w14:textId="5D2C29CB" w:rsidR="00422332" w:rsidRPr="00B86E6E" w:rsidRDefault="00422332" w:rsidP="0015184C">
      <w:pPr>
        <w:pStyle w:val="BodyText1"/>
        <w:tabs>
          <w:tab w:val="left" w:pos="993"/>
        </w:tabs>
        <w:spacing w:before="0" w:line="264" w:lineRule="auto"/>
        <w:ind w:firstLine="720"/>
        <w:jc w:val="both"/>
        <w:rPr>
          <w:color w:val="auto"/>
          <w:sz w:val="28"/>
          <w:szCs w:val="28"/>
        </w:rPr>
      </w:pPr>
      <w:r>
        <w:rPr>
          <w:color w:val="auto"/>
          <w:sz w:val="28"/>
          <w:szCs w:val="28"/>
          <w:lang w:val="en-US"/>
        </w:rPr>
        <w:t xml:space="preserve">a) </w:t>
      </w:r>
      <w:r w:rsidRPr="00B86E6E">
        <w:rPr>
          <w:color w:val="auto"/>
          <w:sz w:val="28"/>
          <w:szCs w:val="28"/>
        </w:rPr>
        <w:t>Đối với thử thuốc trên lâm sàng</w:t>
      </w:r>
      <w:r w:rsidR="00245D82">
        <w:rPr>
          <w:color w:val="auto"/>
          <w:sz w:val="28"/>
          <w:szCs w:val="28"/>
          <w:lang w:val="en-US"/>
        </w:rPr>
        <w:t>:</w:t>
      </w:r>
      <w:r w:rsidRPr="00B86E6E">
        <w:rPr>
          <w:color w:val="auto"/>
          <w:sz w:val="28"/>
          <w:szCs w:val="28"/>
        </w:rPr>
        <w:t xml:space="preserve"> thực hiện theo quy định tại Thông tư số 29/2018/TT-BYT</w:t>
      </w:r>
      <w:r w:rsidR="00245D82">
        <w:rPr>
          <w:color w:val="auto"/>
          <w:sz w:val="28"/>
          <w:szCs w:val="28"/>
          <w:lang w:val="en-US"/>
        </w:rPr>
        <w:t xml:space="preserve"> ngày 29 tháng 10 năm 2018</w:t>
      </w:r>
      <w:r w:rsidRPr="00B86E6E">
        <w:rPr>
          <w:color w:val="auto"/>
          <w:sz w:val="28"/>
          <w:szCs w:val="28"/>
        </w:rPr>
        <w:t xml:space="preserve"> của</w:t>
      </w:r>
      <w:r w:rsidR="00245D82">
        <w:rPr>
          <w:color w:val="auto"/>
          <w:sz w:val="28"/>
          <w:szCs w:val="28"/>
          <w:lang w:val="en-US"/>
        </w:rPr>
        <w:t xml:space="preserve"> Bộ trưởng</w:t>
      </w:r>
      <w:r w:rsidRPr="00B86E6E">
        <w:rPr>
          <w:color w:val="auto"/>
          <w:sz w:val="28"/>
          <w:szCs w:val="28"/>
        </w:rPr>
        <w:t xml:space="preserve"> Bộ Y tế quy định về thử thuốc trên lâm sàng;</w:t>
      </w:r>
    </w:p>
    <w:p w14:paraId="1A498567" w14:textId="7B2D098D" w:rsidR="00422332" w:rsidRPr="00B86E6E" w:rsidRDefault="00785793" w:rsidP="0015184C">
      <w:pPr>
        <w:pStyle w:val="BodyText1"/>
        <w:tabs>
          <w:tab w:val="left" w:pos="993"/>
        </w:tabs>
        <w:spacing w:before="0" w:line="264" w:lineRule="auto"/>
        <w:ind w:firstLine="720"/>
        <w:jc w:val="both"/>
        <w:rPr>
          <w:color w:val="auto"/>
          <w:sz w:val="28"/>
          <w:szCs w:val="28"/>
        </w:rPr>
      </w:pPr>
      <w:r>
        <w:rPr>
          <w:color w:val="auto"/>
          <w:sz w:val="28"/>
          <w:szCs w:val="28"/>
          <w:lang w:val="en-US"/>
        </w:rPr>
        <w:t>b</w:t>
      </w:r>
      <w:r w:rsidR="00422332" w:rsidRPr="001E1CBB">
        <w:rPr>
          <w:color w:val="auto"/>
          <w:sz w:val="28"/>
          <w:szCs w:val="28"/>
        </w:rPr>
        <w:t xml:space="preserve">) </w:t>
      </w:r>
      <w:r w:rsidR="00422332" w:rsidRPr="00B86E6E">
        <w:rPr>
          <w:color w:val="auto"/>
          <w:sz w:val="28"/>
          <w:szCs w:val="28"/>
        </w:rPr>
        <w:t>Đối với thử lâm sàng phương pháp mới, kỹ thuật mới</w:t>
      </w:r>
      <w:r w:rsidR="00245D82">
        <w:rPr>
          <w:color w:val="auto"/>
          <w:sz w:val="28"/>
          <w:szCs w:val="28"/>
          <w:lang w:val="en-US"/>
        </w:rPr>
        <w:t>:</w:t>
      </w:r>
      <w:r w:rsidR="00422332" w:rsidRPr="00B86E6E">
        <w:rPr>
          <w:color w:val="auto"/>
          <w:sz w:val="28"/>
          <w:szCs w:val="28"/>
        </w:rPr>
        <w:t xml:space="preserve"> thực hiện theo quy định tại Thông tư số 55/2015/TT-BYT</w:t>
      </w:r>
      <w:r w:rsidR="00245D82">
        <w:rPr>
          <w:color w:val="auto"/>
          <w:sz w:val="28"/>
          <w:szCs w:val="28"/>
          <w:lang w:val="en-US"/>
        </w:rPr>
        <w:t xml:space="preserve"> ngày 15 tháng 3 năm 2015 </w:t>
      </w:r>
      <w:r w:rsidR="00245D82" w:rsidRPr="00B86E6E">
        <w:rPr>
          <w:color w:val="auto"/>
          <w:sz w:val="28"/>
          <w:szCs w:val="28"/>
        </w:rPr>
        <w:t>của</w:t>
      </w:r>
      <w:r w:rsidR="00245D82">
        <w:rPr>
          <w:color w:val="auto"/>
          <w:sz w:val="28"/>
          <w:szCs w:val="28"/>
          <w:lang w:val="en-US"/>
        </w:rPr>
        <w:t xml:space="preserve"> Bộ trưởng</w:t>
      </w:r>
      <w:r w:rsidR="00245D82" w:rsidRPr="00B86E6E">
        <w:rPr>
          <w:color w:val="auto"/>
          <w:sz w:val="28"/>
          <w:szCs w:val="28"/>
        </w:rPr>
        <w:t xml:space="preserve"> Bộ Y tế </w:t>
      </w:r>
      <w:r w:rsidR="00422332" w:rsidRPr="00B86E6E">
        <w:rPr>
          <w:color w:val="auto"/>
          <w:sz w:val="28"/>
          <w:szCs w:val="28"/>
        </w:rPr>
        <w:t>quy định về công nhận nghiên cứu thử nghiệm lâm sàng kỹ thuật, phương pháp mới trong khám bệnh, chữa bệnh;</w:t>
      </w:r>
    </w:p>
    <w:p w14:paraId="68D8649A" w14:textId="5FECF5B3" w:rsidR="008B4EC4" w:rsidRPr="00245D82" w:rsidRDefault="00785793" w:rsidP="0015184C">
      <w:pPr>
        <w:pStyle w:val="BodyText1"/>
        <w:tabs>
          <w:tab w:val="left" w:pos="993"/>
        </w:tabs>
        <w:spacing w:before="0" w:line="264" w:lineRule="auto"/>
        <w:ind w:firstLine="720"/>
        <w:jc w:val="both"/>
        <w:rPr>
          <w:color w:val="auto"/>
          <w:sz w:val="28"/>
          <w:szCs w:val="28"/>
          <w:lang w:val="en-US"/>
        </w:rPr>
      </w:pPr>
      <w:r>
        <w:rPr>
          <w:color w:val="auto"/>
          <w:sz w:val="28"/>
          <w:szCs w:val="28"/>
          <w:lang w:val="en-US"/>
        </w:rPr>
        <w:t>c</w:t>
      </w:r>
      <w:r w:rsidR="00422332" w:rsidRPr="001E1CBB">
        <w:rPr>
          <w:color w:val="auto"/>
          <w:sz w:val="28"/>
          <w:szCs w:val="28"/>
        </w:rPr>
        <w:t xml:space="preserve">) </w:t>
      </w:r>
      <w:r w:rsidR="00422332" w:rsidRPr="00B86E6E">
        <w:rPr>
          <w:color w:val="auto"/>
          <w:sz w:val="28"/>
          <w:szCs w:val="28"/>
        </w:rPr>
        <w:t>Đối với nghiên cứu lâm sàng trang thiết bị y tế mới/sinh phẩm chẩn đoán mới</w:t>
      </w:r>
      <w:r w:rsidR="00245D82">
        <w:rPr>
          <w:color w:val="auto"/>
          <w:sz w:val="28"/>
          <w:szCs w:val="28"/>
          <w:lang w:val="en-US"/>
        </w:rPr>
        <w:t>:</w:t>
      </w:r>
      <w:r w:rsidR="00422332" w:rsidRPr="00B86E6E">
        <w:rPr>
          <w:color w:val="auto"/>
          <w:sz w:val="28"/>
          <w:szCs w:val="28"/>
        </w:rPr>
        <w:t xml:space="preserve"> thực hiện theo quy định tại Nghị định số 98/2021/NĐ-CP ngày </w:t>
      </w:r>
      <w:r w:rsidR="00245D82">
        <w:rPr>
          <w:color w:val="auto"/>
          <w:sz w:val="28"/>
          <w:szCs w:val="28"/>
          <w:lang w:val="en-US"/>
        </w:rPr>
        <w:t>0</w:t>
      </w:r>
      <w:r w:rsidR="00422332" w:rsidRPr="00B86E6E">
        <w:rPr>
          <w:color w:val="auto"/>
          <w:sz w:val="28"/>
          <w:szCs w:val="28"/>
        </w:rPr>
        <w:t>8</w:t>
      </w:r>
      <w:r w:rsidR="00245D82">
        <w:rPr>
          <w:color w:val="auto"/>
          <w:sz w:val="28"/>
          <w:szCs w:val="28"/>
          <w:lang w:val="en-US"/>
        </w:rPr>
        <w:t xml:space="preserve"> tháng </w:t>
      </w:r>
      <w:r w:rsidR="00422332" w:rsidRPr="00B86E6E">
        <w:rPr>
          <w:color w:val="auto"/>
          <w:sz w:val="28"/>
          <w:szCs w:val="28"/>
        </w:rPr>
        <w:t>11</w:t>
      </w:r>
      <w:r w:rsidR="00245D82">
        <w:rPr>
          <w:color w:val="auto"/>
          <w:sz w:val="28"/>
          <w:szCs w:val="28"/>
          <w:lang w:val="en-US"/>
        </w:rPr>
        <w:t xml:space="preserve"> năm </w:t>
      </w:r>
      <w:r w:rsidR="00422332" w:rsidRPr="00B86E6E">
        <w:rPr>
          <w:color w:val="auto"/>
          <w:sz w:val="28"/>
          <w:szCs w:val="28"/>
        </w:rPr>
        <w:t>2021 của Chính phủ</w:t>
      </w:r>
      <w:r w:rsidR="00245D82">
        <w:rPr>
          <w:color w:val="auto"/>
          <w:sz w:val="28"/>
          <w:szCs w:val="28"/>
        </w:rPr>
        <w:t xml:space="preserve"> về quản lý trang thiết bị y tế và </w:t>
      </w:r>
      <w:r w:rsidR="008B4EC4" w:rsidRPr="00082557">
        <w:rPr>
          <w:color w:val="auto"/>
          <w:sz w:val="28"/>
          <w:szCs w:val="28"/>
          <w:lang w:val="en-US"/>
        </w:rPr>
        <w:t xml:space="preserve">Nghị định số 07/2023/NĐ-CP ngày  của Chính phủ sửa đổi, bổ sung một số điều của Nghị định số </w:t>
      </w:r>
      <w:r w:rsidR="008B4EC4" w:rsidRPr="00B86E6E">
        <w:rPr>
          <w:color w:val="auto"/>
          <w:sz w:val="28"/>
          <w:szCs w:val="28"/>
        </w:rPr>
        <w:t xml:space="preserve">98/2021/NĐ-CP ngày 08/11/2021 của Chính phủ </w:t>
      </w:r>
      <w:r w:rsidR="008B4EC4">
        <w:rPr>
          <w:color w:val="auto"/>
          <w:sz w:val="28"/>
          <w:szCs w:val="28"/>
        </w:rPr>
        <w:t xml:space="preserve"> về quản lý trang thiết bị y tế</w:t>
      </w:r>
    </w:p>
    <w:p w14:paraId="107D5472" w14:textId="4207B515" w:rsidR="00C3423B" w:rsidRPr="008C36A1" w:rsidRDefault="00B5585E" w:rsidP="0015184C">
      <w:pPr>
        <w:pStyle w:val="Bodytext30"/>
        <w:shd w:val="clear" w:color="auto" w:fill="auto"/>
        <w:tabs>
          <w:tab w:val="left" w:pos="709"/>
        </w:tabs>
        <w:spacing w:after="0" w:line="264" w:lineRule="auto"/>
        <w:jc w:val="both"/>
        <w:rPr>
          <w:color w:val="auto"/>
        </w:rPr>
      </w:pPr>
      <w:r>
        <w:rPr>
          <w:color w:val="auto"/>
        </w:rPr>
        <w:tab/>
        <w:t xml:space="preserve">Điều </w:t>
      </w:r>
      <w:r w:rsidR="000B4DA4">
        <w:rPr>
          <w:color w:val="auto"/>
          <w:lang w:val="en-US"/>
        </w:rPr>
        <w:t>4</w:t>
      </w:r>
      <w:r w:rsidR="00C3423B" w:rsidRPr="0010192D">
        <w:rPr>
          <w:color w:val="auto"/>
        </w:rPr>
        <w:t xml:space="preserve">. Mã số nhiệm vụ khoa học và công nghệ </w:t>
      </w:r>
      <w:r w:rsidR="002816F5">
        <w:rPr>
          <w:color w:val="auto"/>
          <w:lang w:val="en-US"/>
        </w:rPr>
        <w:t xml:space="preserve">thuộc trách nhiệm </w:t>
      </w:r>
      <w:r w:rsidR="00A757BC" w:rsidRPr="008C36A1">
        <w:rPr>
          <w:color w:val="auto"/>
        </w:rPr>
        <w:t>của Bộ Y tế</w:t>
      </w:r>
    </w:p>
    <w:p w14:paraId="784B2214" w14:textId="5DF00D8F" w:rsidR="00B3778F" w:rsidRPr="008C36A1" w:rsidRDefault="00B3778F" w:rsidP="0015184C">
      <w:pPr>
        <w:spacing w:line="264" w:lineRule="auto"/>
        <w:ind w:firstLine="720"/>
        <w:jc w:val="both"/>
        <w:rPr>
          <w:rFonts w:ascii="Times New Roman" w:hAnsi="Times New Roman"/>
          <w:color w:val="auto"/>
          <w:sz w:val="28"/>
          <w:szCs w:val="28"/>
        </w:rPr>
      </w:pPr>
      <w:r w:rsidRPr="008C36A1">
        <w:rPr>
          <w:rFonts w:ascii="Times New Roman" w:hAnsi="Times New Roman"/>
          <w:color w:val="auto"/>
          <w:sz w:val="28"/>
          <w:szCs w:val="28"/>
        </w:rPr>
        <w:t xml:space="preserve">Nhiệm vụ khoa học và công nghệ </w:t>
      </w:r>
      <w:r w:rsidR="002816F5">
        <w:rPr>
          <w:rFonts w:ascii="Times New Roman" w:hAnsi="Times New Roman"/>
          <w:color w:val="auto"/>
          <w:sz w:val="28"/>
          <w:szCs w:val="28"/>
          <w:lang w:val="en-US"/>
        </w:rPr>
        <w:t xml:space="preserve">thuộc trách nhiệm </w:t>
      </w:r>
      <w:r w:rsidRPr="008C36A1">
        <w:rPr>
          <w:rFonts w:ascii="Times New Roman" w:hAnsi="Times New Roman"/>
          <w:color w:val="auto"/>
          <w:sz w:val="28"/>
          <w:szCs w:val="28"/>
        </w:rPr>
        <w:t xml:space="preserve">của Bộ Y tế được đặt mã số </w:t>
      </w:r>
      <w:r w:rsidRPr="00A757BC">
        <w:rPr>
          <w:rFonts w:ascii="Times New Roman" w:hAnsi="Times New Roman"/>
          <w:color w:val="auto"/>
          <w:sz w:val="28"/>
          <w:szCs w:val="28"/>
        </w:rPr>
        <w:t>để phục vụ công tác quản lý</w:t>
      </w:r>
      <w:r w:rsidRPr="008C36A1">
        <w:rPr>
          <w:rFonts w:ascii="Times New Roman" w:hAnsi="Times New Roman"/>
          <w:color w:val="auto"/>
          <w:sz w:val="28"/>
          <w:szCs w:val="28"/>
        </w:rPr>
        <w:t xml:space="preserve">, theo dõi việc thực hiện. Cục Khoa học công nghệ và </w:t>
      </w:r>
      <w:r w:rsidR="00A757BC" w:rsidRPr="008C36A1">
        <w:rPr>
          <w:rFonts w:ascii="Times New Roman" w:hAnsi="Times New Roman"/>
          <w:color w:val="auto"/>
          <w:sz w:val="28"/>
          <w:szCs w:val="28"/>
        </w:rPr>
        <w:t>Đ</w:t>
      </w:r>
      <w:r w:rsidRPr="008C36A1">
        <w:rPr>
          <w:rFonts w:ascii="Times New Roman" w:hAnsi="Times New Roman"/>
          <w:color w:val="auto"/>
          <w:sz w:val="28"/>
          <w:szCs w:val="28"/>
        </w:rPr>
        <w:t xml:space="preserve">ào tạo quản lý mã số nhiệm vụ </w:t>
      </w:r>
      <w:r w:rsidR="00A757BC" w:rsidRPr="008C36A1">
        <w:rPr>
          <w:rFonts w:ascii="Times New Roman" w:hAnsi="Times New Roman"/>
          <w:color w:val="auto"/>
          <w:sz w:val="28"/>
          <w:szCs w:val="28"/>
        </w:rPr>
        <w:t xml:space="preserve">khoa học và công nghệ </w:t>
      </w:r>
      <w:r w:rsidR="002816F5">
        <w:rPr>
          <w:rFonts w:ascii="Times New Roman" w:hAnsi="Times New Roman"/>
          <w:color w:val="auto"/>
          <w:sz w:val="28"/>
          <w:szCs w:val="28"/>
          <w:lang w:val="en-US"/>
        </w:rPr>
        <w:t xml:space="preserve">thuộc trách nhiệm </w:t>
      </w:r>
      <w:r w:rsidR="00A757BC" w:rsidRPr="008C36A1">
        <w:rPr>
          <w:rFonts w:ascii="Times New Roman" w:hAnsi="Times New Roman"/>
          <w:color w:val="auto"/>
          <w:sz w:val="28"/>
          <w:szCs w:val="28"/>
        </w:rPr>
        <w:t>của Bộ Y tế.</w:t>
      </w:r>
    </w:p>
    <w:p w14:paraId="23032A95" w14:textId="70E06559" w:rsidR="008F3086" w:rsidRPr="008C36A1" w:rsidRDefault="008F3086" w:rsidP="0015184C">
      <w:pPr>
        <w:pStyle w:val="Bodytext30"/>
        <w:shd w:val="clear" w:color="auto" w:fill="auto"/>
        <w:tabs>
          <w:tab w:val="left" w:pos="993"/>
        </w:tabs>
        <w:spacing w:after="0" w:line="264" w:lineRule="auto"/>
        <w:ind w:firstLine="720"/>
        <w:jc w:val="both"/>
        <w:rPr>
          <w:color w:val="auto"/>
        </w:rPr>
      </w:pPr>
      <w:r w:rsidRPr="0010192D">
        <w:rPr>
          <w:color w:val="auto"/>
        </w:rPr>
        <w:t xml:space="preserve">Điều </w:t>
      </w:r>
      <w:r w:rsidR="000B4DA4">
        <w:rPr>
          <w:color w:val="auto"/>
          <w:lang w:val="en-US"/>
        </w:rPr>
        <w:t>5</w:t>
      </w:r>
      <w:r w:rsidRPr="0010192D">
        <w:rPr>
          <w:color w:val="auto"/>
        </w:rPr>
        <w:t xml:space="preserve">. </w:t>
      </w:r>
      <w:r w:rsidRPr="008C36A1">
        <w:rPr>
          <w:color w:val="auto"/>
        </w:rPr>
        <w:t xml:space="preserve">Yêu cầu đối với </w:t>
      </w:r>
      <w:r w:rsidRPr="0010192D">
        <w:rPr>
          <w:color w:val="auto"/>
        </w:rPr>
        <w:t xml:space="preserve">nhiệm vụ khoa học và công nghệ </w:t>
      </w:r>
      <w:r w:rsidR="00245D82">
        <w:rPr>
          <w:color w:val="auto"/>
          <w:lang w:val="en-US"/>
        </w:rPr>
        <w:t>cấp</w:t>
      </w:r>
      <w:r w:rsidRPr="008C36A1">
        <w:rPr>
          <w:color w:val="auto"/>
        </w:rPr>
        <w:t xml:space="preserve"> Bộ Y tế</w:t>
      </w:r>
    </w:p>
    <w:p w14:paraId="53B32D7D" w14:textId="02AF9F17" w:rsidR="008F3086" w:rsidRPr="008F3086" w:rsidRDefault="008F3086" w:rsidP="0015184C">
      <w:pPr>
        <w:pStyle w:val="BodyText1"/>
        <w:numPr>
          <w:ilvl w:val="0"/>
          <w:numId w:val="1"/>
        </w:numPr>
        <w:shd w:val="clear" w:color="auto" w:fill="auto"/>
        <w:tabs>
          <w:tab w:val="left" w:pos="993"/>
          <w:tab w:val="left" w:pos="1556"/>
        </w:tabs>
        <w:spacing w:before="0" w:line="264" w:lineRule="auto"/>
        <w:ind w:firstLine="720"/>
        <w:jc w:val="both"/>
        <w:rPr>
          <w:color w:val="auto"/>
          <w:sz w:val="28"/>
          <w:szCs w:val="28"/>
        </w:rPr>
      </w:pPr>
      <w:r w:rsidRPr="008C36A1">
        <w:rPr>
          <w:color w:val="auto"/>
          <w:sz w:val="28"/>
          <w:szCs w:val="28"/>
        </w:rPr>
        <w:t>Phù hợp với chiến lược, kế hoạch phát triển kinh tế - xã hội và chiến lược phát triển, định hướng của ngành y tế trong từng giai đoạn.</w:t>
      </w:r>
    </w:p>
    <w:p w14:paraId="1BE4F1A0" w14:textId="319841C1" w:rsidR="008F3086" w:rsidRDefault="008F3086" w:rsidP="0015184C">
      <w:pPr>
        <w:pStyle w:val="BodyText1"/>
        <w:numPr>
          <w:ilvl w:val="0"/>
          <w:numId w:val="1"/>
        </w:numPr>
        <w:shd w:val="clear" w:color="auto" w:fill="auto"/>
        <w:tabs>
          <w:tab w:val="left" w:pos="993"/>
          <w:tab w:val="left" w:pos="1556"/>
        </w:tabs>
        <w:spacing w:before="0" w:line="264" w:lineRule="auto"/>
        <w:ind w:firstLine="720"/>
        <w:jc w:val="both"/>
        <w:rPr>
          <w:color w:val="auto"/>
          <w:sz w:val="28"/>
          <w:szCs w:val="28"/>
        </w:rPr>
      </w:pPr>
      <w:r w:rsidRPr="008C36A1">
        <w:rPr>
          <w:color w:val="auto"/>
          <w:sz w:val="28"/>
          <w:szCs w:val="28"/>
        </w:rPr>
        <w:lastRenderedPageBreak/>
        <w:t>Có tầm quan trọng đối với sự phát triển của ngành y tế.</w:t>
      </w:r>
    </w:p>
    <w:p w14:paraId="391F6640" w14:textId="1C246B4A" w:rsidR="00C33EEF" w:rsidRPr="00C33EEF" w:rsidRDefault="00C33EEF" w:rsidP="0015184C">
      <w:pPr>
        <w:pStyle w:val="BodyText1"/>
        <w:numPr>
          <w:ilvl w:val="0"/>
          <w:numId w:val="1"/>
        </w:numPr>
        <w:shd w:val="clear" w:color="auto" w:fill="auto"/>
        <w:tabs>
          <w:tab w:val="left" w:pos="993"/>
          <w:tab w:val="left" w:pos="1556"/>
        </w:tabs>
        <w:spacing w:before="0" w:line="264" w:lineRule="auto"/>
        <w:ind w:firstLine="720"/>
        <w:jc w:val="both"/>
        <w:rPr>
          <w:color w:val="auto"/>
          <w:sz w:val="28"/>
          <w:szCs w:val="28"/>
        </w:rPr>
      </w:pPr>
      <w:r w:rsidRPr="00B65438">
        <w:rPr>
          <w:color w:val="auto"/>
          <w:sz w:val="28"/>
          <w:szCs w:val="28"/>
          <w:shd w:val="clear" w:color="auto" w:fill="FFFFFF"/>
        </w:rPr>
        <w:t xml:space="preserve">Giải quyết các vấn đề khoa học và công nghệ trong phạm vi </w:t>
      </w:r>
      <w:r w:rsidRPr="00B65438">
        <w:rPr>
          <w:color w:val="auto"/>
          <w:sz w:val="28"/>
          <w:szCs w:val="28"/>
          <w:shd w:val="clear" w:color="auto" w:fill="FFFFFF"/>
          <w:lang w:val="en-US"/>
        </w:rPr>
        <w:t>ngành y tế.</w:t>
      </w:r>
    </w:p>
    <w:p w14:paraId="3916391A" w14:textId="6136A2B9" w:rsidR="008F3086" w:rsidRPr="008F3086" w:rsidRDefault="008F3086" w:rsidP="0015184C">
      <w:pPr>
        <w:pStyle w:val="BodyText1"/>
        <w:numPr>
          <w:ilvl w:val="0"/>
          <w:numId w:val="1"/>
        </w:numPr>
        <w:shd w:val="clear" w:color="auto" w:fill="auto"/>
        <w:tabs>
          <w:tab w:val="left" w:pos="993"/>
          <w:tab w:val="left" w:pos="1556"/>
        </w:tabs>
        <w:spacing w:before="0" w:line="264" w:lineRule="auto"/>
        <w:ind w:firstLine="720"/>
        <w:jc w:val="both"/>
        <w:rPr>
          <w:color w:val="auto"/>
          <w:sz w:val="28"/>
          <w:szCs w:val="28"/>
        </w:rPr>
      </w:pPr>
      <w:r w:rsidRPr="008C36A1">
        <w:rPr>
          <w:color w:val="auto"/>
          <w:sz w:val="28"/>
          <w:szCs w:val="28"/>
        </w:rPr>
        <w:t>Không trùng lặp về nội dung với các nhiệm vụ khoa học và công nghệ đã và đang thực hiện.</w:t>
      </w:r>
    </w:p>
    <w:p w14:paraId="24997A35" w14:textId="77777777" w:rsidR="008F3086" w:rsidRPr="008F3086" w:rsidRDefault="008F3086" w:rsidP="0015184C">
      <w:pPr>
        <w:pStyle w:val="BodyText1"/>
        <w:numPr>
          <w:ilvl w:val="0"/>
          <w:numId w:val="1"/>
        </w:numPr>
        <w:shd w:val="clear" w:color="auto" w:fill="auto"/>
        <w:tabs>
          <w:tab w:val="left" w:pos="993"/>
          <w:tab w:val="left" w:pos="1556"/>
        </w:tabs>
        <w:spacing w:before="0" w:line="264" w:lineRule="auto"/>
        <w:ind w:firstLine="720"/>
        <w:jc w:val="both"/>
        <w:rPr>
          <w:color w:val="auto"/>
          <w:sz w:val="28"/>
          <w:szCs w:val="28"/>
        </w:rPr>
      </w:pPr>
      <w:r w:rsidRPr="008C36A1">
        <w:rPr>
          <w:color w:val="auto"/>
          <w:sz w:val="28"/>
          <w:szCs w:val="28"/>
        </w:rPr>
        <w:t>Không vi phạm các quy định về sở hữu trí tuệ, các phát minh, sáng chế trong và ngoài nước đã được các cơ quan bảo hộ sở hữu trí tuệ công nhận.</w:t>
      </w:r>
    </w:p>
    <w:p w14:paraId="1BDD0BCD" w14:textId="014F92AC" w:rsidR="008F3086" w:rsidRDefault="00245D82" w:rsidP="0015184C">
      <w:pPr>
        <w:pStyle w:val="BodyText1"/>
        <w:numPr>
          <w:ilvl w:val="0"/>
          <w:numId w:val="1"/>
        </w:numPr>
        <w:shd w:val="clear" w:color="auto" w:fill="auto"/>
        <w:tabs>
          <w:tab w:val="left" w:pos="993"/>
          <w:tab w:val="left" w:pos="1556"/>
        </w:tabs>
        <w:spacing w:before="0" w:line="264" w:lineRule="auto"/>
        <w:ind w:firstLine="720"/>
        <w:jc w:val="both"/>
        <w:rPr>
          <w:color w:val="auto"/>
          <w:sz w:val="28"/>
          <w:szCs w:val="28"/>
        </w:rPr>
      </w:pPr>
      <w:r>
        <w:rPr>
          <w:color w:val="auto"/>
          <w:sz w:val="28"/>
          <w:szCs w:val="28"/>
          <w:lang w:val="en-US"/>
        </w:rPr>
        <w:t>Các y</w:t>
      </w:r>
      <w:r w:rsidR="008F3086" w:rsidRPr="008C36A1">
        <w:rPr>
          <w:color w:val="auto"/>
          <w:sz w:val="28"/>
          <w:szCs w:val="28"/>
        </w:rPr>
        <w:t xml:space="preserve">êu cầu </w:t>
      </w:r>
      <w:r>
        <w:rPr>
          <w:color w:val="auto"/>
          <w:sz w:val="28"/>
          <w:szCs w:val="28"/>
          <w:lang w:val="en-US"/>
        </w:rPr>
        <w:t>cụ thể</w:t>
      </w:r>
      <w:r w:rsidR="008F3086" w:rsidRPr="008C36A1">
        <w:rPr>
          <w:color w:val="auto"/>
          <w:sz w:val="28"/>
          <w:szCs w:val="28"/>
        </w:rPr>
        <w:t xml:space="preserve"> đối với từng</w:t>
      </w:r>
      <w:r>
        <w:rPr>
          <w:color w:val="auto"/>
          <w:sz w:val="28"/>
          <w:szCs w:val="28"/>
          <w:lang w:val="en-US"/>
        </w:rPr>
        <w:t xml:space="preserve"> loại</w:t>
      </w:r>
      <w:r w:rsidR="008F3086" w:rsidRPr="008C36A1">
        <w:rPr>
          <w:color w:val="auto"/>
          <w:sz w:val="28"/>
          <w:szCs w:val="28"/>
        </w:rPr>
        <w:t xml:space="preserve"> nhiệm vụ khoa học và công nghệ cấp Bộ áp dụng theo quy định tại Điều 3 Thông tư 33/2014/TT-BKHCN ngày 06 tháng 11 năm 2014 của Bộ Khoa học và Công nghệ ban hành quy chế quản lý nhiệm vụ khoa học và công nghệ cấp Bộ của Bộ Khoa học và Công nghệ.</w:t>
      </w:r>
    </w:p>
    <w:p w14:paraId="23739726" w14:textId="49F9E563" w:rsidR="00F91A20" w:rsidRPr="008B4EC4" w:rsidRDefault="00F91A20" w:rsidP="0015184C">
      <w:pPr>
        <w:pStyle w:val="BodyText1"/>
        <w:shd w:val="clear" w:color="auto" w:fill="auto"/>
        <w:tabs>
          <w:tab w:val="left" w:pos="993"/>
          <w:tab w:val="left" w:pos="1032"/>
        </w:tabs>
        <w:spacing w:before="0" w:line="264" w:lineRule="auto"/>
        <w:ind w:firstLine="720"/>
        <w:jc w:val="both"/>
        <w:rPr>
          <w:b/>
          <w:color w:val="auto"/>
          <w:lang w:val="en-US"/>
        </w:rPr>
      </w:pPr>
      <w:r w:rsidRPr="008B4EC4">
        <w:rPr>
          <w:b/>
          <w:color w:val="auto"/>
          <w:lang w:val="en-US"/>
        </w:rPr>
        <w:t xml:space="preserve">Điều 6. Sử dụng, chuyển giao kết quả hình thành trong quá trình thực hiện nhiệm vụ khoa học và công nghệ </w:t>
      </w:r>
    </w:p>
    <w:p w14:paraId="247A5410" w14:textId="77777777" w:rsidR="00F91A20" w:rsidRPr="001027B6" w:rsidRDefault="00F91A20" w:rsidP="0015184C">
      <w:pPr>
        <w:pStyle w:val="BodyText1"/>
        <w:shd w:val="clear" w:color="auto" w:fill="auto"/>
        <w:tabs>
          <w:tab w:val="left" w:pos="993"/>
          <w:tab w:val="left" w:pos="1032"/>
        </w:tabs>
        <w:spacing w:before="0" w:line="264" w:lineRule="auto"/>
        <w:ind w:firstLine="720"/>
        <w:jc w:val="both"/>
        <w:rPr>
          <w:color w:val="auto"/>
          <w:sz w:val="28"/>
          <w:szCs w:val="28"/>
        </w:rPr>
      </w:pPr>
      <w:r w:rsidRPr="001027B6">
        <w:rPr>
          <w:color w:val="auto"/>
          <w:sz w:val="28"/>
          <w:szCs w:val="28"/>
        </w:rPr>
        <w:t>Tài sản hình thành trong quá trình thực hiện nhiệm vụ khoa học và công nghệ được xử lý theo quy định của pháp luật về quản lý, sử dụng tài sản công và pháp luật về sở hữu trí tuệ.</w:t>
      </w:r>
    </w:p>
    <w:p w14:paraId="23698DDA" w14:textId="77777777" w:rsidR="00F91A20" w:rsidRPr="008C36A1" w:rsidRDefault="00F91A20" w:rsidP="0015184C">
      <w:pPr>
        <w:pStyle w:val="BodyText1"/>
        <w:shd w:val="clear" w:color="auto" w:fill="auto"/>
        <w:tabs>
          <w:tab w:val="left" w:pos="993"/>
          <w:tab w:val="left" w:pos="1556"/>
        </w:tabs>
        <w:spacing w:before="0" w:line="264" w:lineRule="auto"/>
        <w:ind w:left="720"/>
        <w:jc w:val="both"/>
        <w:rPr>
          <w:color w:val="auto"/>
          <w:sz w:val="28"/>
          <w:szCs w:val="28"/>
        </w:rPr>
      </w:pPr>
    </w:p>
    <w:p w14:paraId="53ED6B85" w14:textId="77777777" w:rsidR="008C36A1" w:rsidRDefault="008C36A1" w:rsidP="0015184C">
      <w:pPr>
        <w:pStyle w:val="BodyText1"/>
        <w:shd w:val="clear" w:color="auto" w:fill="auto"/>
        <w:spacing w:before="0" w:line="264" w:lineRule="auto"/>
        <w:rPr>
          <w:b/>
          <w:color w:val="auto"/>
          <w:sz w:val="28"/>
          <w:szCs w:val="28"/>
        </w:rPr>
      </w:pPr>
    </w:p>
    <w:p w14:paraId="679B47E0" w14:textId="5F86DD87" w:rsidR="000B2102" w:rsidRPr="0010192D" w:rsidRDefault="006C4336" w:rsidP="0015184C">
      <w:pPr>
        <w:pStyle w:val="BodyText1"/>
        <w:shd w:val="clear" w:color="auto" w:fill="auto"/>
        <w:spacing w:before="0" w:line="264" w:lineRule="auto"/>
        <w:rPr>
          <w:b/>
          <w:color w:val="auto"/>
          <w:sz w:val="28"/>
          <w:szCs w:val="28"/>
        </w:rPr>
      </w:pPr>
      <w:r w:rsidRPr="0010192D">
        <w:rPr>
          <w:b/>
          <w:color w:val="auto"/>
          <w:sz w:val="28"/>
          <w:szCs w:val="28"/>
        </w:rPr>
        <w:t>Chương II</w:t>
      </w:r>
    </w:p>
    <w:p w14:paraId="3E619B6D" w14:textId="76287E5C" w:rsidR="00D01C2F" w:rsidRDefault="00C04BED" w:rsidP="0015184C">
      <w:pPr>
        <w:pStyle w:val="Bodytext80"/>
        <w:shd w:val="clear" w:color="auto" w:fill="auto"/>
        <w:spacing w:after="0" w:line="264" w:lineRule="auto"/>
        <w:rPr>
          <w:rStyle w:val="Bodytext81"/>
          <w:b/>
          <w:bCs/>
          <w:color w:val="auto"/>
        </w:rPr>
      </w:pPr>
      <w:r w:rsidRPr="0010192D">
        <w:rPr>
          <w:color w:val="auto"/>
        </w:rPr>
        <w:t>Đ</w:t>
      </w:r>
      <w:r w:rsidR="00A73F5A" w:rsidRPr="0010192D">
        <w:rPr>
          <w:color w:val="auto"/>
        </w:rPr>
        <w:t>Ề</w:t>
      </w:r>
      <w:r w:rsidRPr="0010192D">
        <w:rPr>
          <w:color w:val="auto"/>
        </w:rPr>
        <w:t xml:space="preserve"> XUẤT</w:t>
      </w:r>
      <w:r w:rsidR="00CC37D4">
        <w:rPr>
          <w:color w:val="auto"/>
        </w:rPr>
        <w:t>, XÁC ĐỊNH</w:t>
      </w:r>
      <w:r w:rsidR="00CC37D4" w:rsidRPr="008C36A1">
        <w:rPr>
          <w:color w:val="auto"/>
        </w:rPr>
        <w:t xml:space="preserve"> </w:t>
      </w:r>
      <w:r w:rsidR="00D01C2F">
        <w:rPr>
          <w:color w:val="auto"/>
          <w:lang w:val="en-US"/>
        </w:rPr>
        <w:t>NHIỆM</w:t>
      </w:r>
      <w:r w:rsidRPr="0010192D">
        <w:rPr>
          <w:color w:val="auto"/>
        </w:rPr>
        <w:t xml:space="preserve"> </w:t>
      </w:r>
      <w:r w:rsidR="00A73F5A" w:rsidRPr="0010192D">
        <w:rPr>
          <w:color w:val="auto"/>
        </w:rPr>
        <w:t>VỤ</w:t>
      </w:r>
      <w:r w:rsidR="006C4336" w:rsidRPr="0010192D">
        <w:rPr>
          <w:color w:val="auto"/>
        </w:rPr>
        <w:t xml:space="preserve"> </w:t>
      </w:r>
      <w:r w:rsidRPr="0010192D">
        <w:rPr>
          <w:color w:val="auto"/>
        </w:rPr>
        <w:t xml:space="preserve">KHOA HỌC </w:t>
      </w:r>
      <w:r w:rsidR="00D01C2F">
        <w:rPr>
          <w:rStyle w:val="Bodytext81"/>
          <w:b/>
          <w:bCs/>
          <w:color w:val="auto"/>
        </w:rPr>
        <w:t>VÀ CÔNG NGHỆ</w:t>
      </w:r>
    </w:p>
    <w:p w14:paraId="4B21596E" w14:textId="52690A4A" w:rsidR="000B2102" w:rsidRPr="0010192D" w:rsidRDefault="00D01C2F" w:rsidP="0015184C">
      <w:pPr>
        <w:pStyle w:val="Bodytext80"/>
        <w:shd w:val="clear" w:color="auto" w:fill="auto"/>
        <w:spacing w:after="0" w:line="264" w:lineRule="auto"/>
        <w:rPr>
          <w:color w:val="auto"/>
        </w:rPr>
      </w:pPr>
      <w:r>
        <w:rPr>
          <w:rStyle w:val="Bodytext81"/>
          <w:b/>
          <w:bCs/>
          <w:color w:val="auto"/>
          <w:lang w:val="en-US"/>
        </w:rPr>
        <w:t>CẤP</w:t>
      </w:r>
      <w:r w:rsidR="006C4336" w:rsidRPr="0010192D">
        <w:rPr>
          <w:rStyle w:val="Bodytext81"/>
          <w:b/>
          <w:bCs/>
          <w:color w:val="auto"/>
        </w:rPr>
        <w:t xml:space="preserve"> BỘ Y TẾ</w:t>
      </w:r>
    </w:p>
    <w:p w14:paraId="6F0764A1" w14:textId="77777777" w:rsidR="00091716" w:rsidRPr="0010192D" w:rsidRDefault="00091716" w:rsidP="0015184C">
      <w:pPr>
        <w:pStyle w:val="BodyText1"/>
        <w:shd w:val="clear" w:color="auto" w:fill="auto"/>
        <w:tabs>
          <w:tab w:val="left" w:pos="993"/>
        </w:tabs>
        <w:spacing w:before="0" w:line="264" w:lineRule="auto"/>
        <w:ind w:firstLine="720"/>
        <w:jc w:val="both"/>
        <w:rPr>
          <w:b/>
          <w:color w:val="auto"/>
          <w:sz w:val="28"/>
          <w:szCs w:val="28"/>
        </w:rPr>
      </w:pPr>
      <w:bookmarkStart w:id="1" w:name="_Hlk112700215"/>
    </w:p>
    <w:p w14:paraId="62083FBB" w14:textId="7E689BAC" w:rsidR="006C4336" w:rsidRPr="0010192D" w:rsidRDefault="00395071" w:rsidP="0015184C">
      <w:pPr>
        <w:pStyle w:val="BodyText1"/>
        <w:shd w:val="clear" w:color="auto" w:fill="auto"/>
        <w:tabs>
          <w:tab w:val="left" w:pos="993"/>
        </w:tabs>
        <w:spacing w:before="0" w:line="264" w:lineRule="auto"/>
        <w:ind w:firstLine="720"/>
        <w:jc w:val="both"/>
        <w:rPr>
          <w:b/>
          <w:color w:val="auto"/>
          <w:sz w:val="28"/>
          <w:szCs w:val="28"/>
        </w:rPr>
      </w:pPr>
      <w:r w:rsidRPr="0010192D">
        <w:rPr>
          <w:b/>
          <w:color w:val="auto"/>
          <w:sz w:val="28"/>
          <w:szCs w:val="28"/>
        </w:rPr>
        <w:t>Điều</w:t>
      </w:r>
      <w:r w:rsidR="00F71E40" w:rsidRPr="0010192D">
        <w:rPr>
          <w:b/>
          <w:color w:val="auto"/>
          <w:sz w:val="28"/>
          <w:szCs w:val="28"/>
        </w:rPr>
        <w:t xml:space="preserve"> </w:t>
      </w:r>
      <w:r w:rsidR="00C3312A">
        <w:rPr>
          <w:b/>
          <w:color w:val="auto"/>
          <w:sz w:val="28"/>
          <w:szCs w:val="28"/>
          <w:lang w:val="en-GB"/>
        </w:rPr>
        <w:t>7</w:t>
      </w:r>
      <w:r w:rsidR="0027601A" w:rsidRPr="0010192D">
        <w:rPr>
          <w:b/>
          <w:color w:val="auto"/>
          <w:sz w:val="28"/>
          <w:szCs w:val="28"/>
        </w:rPr>
        <w:t>.</w:t>
      </w:r>
      <w:r w:rsidR="00AF2CA1" w:rsidRPr="0010192D">
        <w:rPr>
          <w:b/>
          <w:color w:val="auto"/>
          <w:sz w:val="28"/>
          <w:szCs w:val="28"/>
        </w:rPr>
        <w:t xml:space="preserve"> </w:t>
      </w:r>
      <w:r w:rsidR="006C4336" w:rsidRPr="0010192D">
        <w:rPr>
          <w:b/>
          <w:color w:val="auto"/>
          <w:sz w:val="28"/>
          <w:szCs w:val="28"/>
        </w:rPr>
        <w:t>Đề xuất nhiệm vụ khoa học và công nghệ</w:t>
      </w:r>
    </w:p>
    <w:p w14:paraId="430E4AD3" w14:textId="1097FA4F" w:rsidR="00F83C1B" w:rsidRPr="008C36A1" w:rsidRDefault="001E1CBB" w:rsidP="0015184C">
      <w:pPr>
        <w:pStyle w:val="BodyText1"/>
        <w:shd w:val="clear" w:color="auto" w:fill="auto"/>
        <w:tabs>
          <w:tab w:val="left" w:pos="709"/>
        </w:tabs>
        <w:spacing w:before="0" w:line="264" w:lineRule="auto"/>
        <w:jc w:val="both"/>
        <w:rPr>
          <w:color w:val="auto"/>
          <w:sz w:val="28"/>
          <w:szCs w:val="28"/>
        </w:rPr>
      </w:pPr>
      <w:r w:rsidRPr="008C36A1">
        <w:rPr>
          <w:color w:val="auto"/>
          <w:sz w:val="28"/>
          <w:szCs w:val="28"/>
        </w:rPr>
        <w:tab/>
      </w:r>
      <w:r w:rsidR="006C4336" w:rsidRPr="0010192D">
        <w:rPr>
          <w:color w:val="auto"/>
          <w:sz w:val="28"/>
          <w:szCs w:val="28"/>
        </w:rPr>
        <w:t xml:space="preserve">1. </w:t>
      </w:r>
      <w:r w:rsidR="00321CA3" w:rsidRPr="008C36A1">
        <w:rPr>
          <w:color w:val="auto"/>
          <w:sz w:val="28"/>
          <w:szCs w:val="28"/>
        </w:rPr>
        <w:t>Đề xuất nhiệm vụ khoa học công nghệ</w:t>
      </w:r>
      <w:r w:rsidR="00F83C1B" w:rsidRPr="008C36A1">
        <w:rPr>
          <w:color w:val="auto"/>
          <w:sz w:val="28"/>
          <w:szCs w:val="28"/>
        </w:rPr>
        <w:t xml:space="preserve"> bao gồm:</w:t>
      </w:r>
    </w:p>
    <w:p w14:paraId="4B855382" w14:textId="28B65864" w:rsidR="00F83C1B" w:rsidRPr="00EE2DCF" w:rsidRDefault="008F3086" w:rsidP="0015184C">
      <w:pPr>
        <w:pStyle w:val="BodyText1"/>
        <w:shd w:val="clear" w:color="auto" w:fill="auto"/>
        <w:tabs>
          <w:tab w:val="left" w:pos="709"/>
        </w:tabs>
        <w:spacing w:before="0" w:line="264" w:lineRule="auto"/>
        <w:jc w:val="both"/>
        <w:rPr>
          <w:color w:val="auto"/>
          <w:spacing w:val="-4"/>
          <w:sz w:val="28"/>
          <w:szCs w:val="28"/>
        </w:rPr>
      </w:pPr>
      <w:r w:rsidRPr="008C36A1">
        <w:rPr>
          <w:color w:val="auto"/>
          <w:sz w:val="28"/>
          <w:szCs w:val="28"/>
        </w:rPr>
        <w:tab/>
      </w:r>
      <w:r w:rsidR="00F83C1B" w:rsidRPr="00EE2DCF">
        <w:rPr>
          <w:color w:val="auto"/>
          <w:spacing w:val="-4"/>
          <w:sz w:val="28"/>
          <w:szCs w:val="28"/>
        </w:rPr>
        <w:t xml:space="preserve">a) </w:t>
      </w:r>
      <w:r w:rsidR="00CC37D4" w:rsidRPr="00EE2DCF">
        <w:rPr>
          <w:color w:val="auto"/>
          <w:spacing w:val="-4"/>
          <w:sz w:val="28"/>
          <w:szCs w:val="28"/>
        </w:rPr>
        <w:t>Các n</w:t>
      </w:r>
      <w:r w:rsidR="00F83C1B" w:rsidRPr="00EE2DCF">
        <w:rPr>
          <w:color w:val="auto"/>
          <w:spacing w:val="-4"/>
          <w:sz w:val="28"/>
          <w:szCs w:val="28"/>
        </w:rPr>
        <w:t>hiệm vụ khoa học và công nghệ do tổ chức khoa học công nghệ, đơn vị nghiên cứu</w:t>
      </w:r>
      <w:r w:rsidR="00CC37D4" w:rsidRPr="00EE2DCF">
        <w:rPr>
          <w:color w:val="auto"/>
          <w:spacing w:val="-4"/>
          <w:sz w:val="28"/>
          <w:szCs w:val="28"/>
        </w:rPr>
        <w:t xml:space="preserve"> đề xuất</w:t>
      </w:r>
      <w:r w:rsidR="00F83C1B" w:rsidRPr="00EE2DCF">
        <w:rPr>
          <w:color w:val="auto"/>
          <w:spacing w:val="-4"/>
          <w:sz w:val="28"/>
          <w:szCs w:val="28"/>
        </w:rPr>
        <w:t xml:space="preserve"> </w:t>
      </w:r>
      <w:r w:rsidR="00CC37D4" w:rsidRPr="00EE2DCF">
        <w:rPr>
          <w:color w:val="auto"/>
          <w:spacing w:val="-4"/>
          <w:sz w:val="28"/>
          <w:szCs w:val="28"/>
        </w:rPr>
        <w:t xml:space="preserve">căn cứ vào chủ trương của Đảng, Nhà nước, chiến lược, kế hoạch khoa học và công nghệ của ngành theo mẫu tại </w:t>
      </w:r>
      <w:r w:rsidR="00016228" w:rsidRPr="00EE2DCF">
        <w:rPr>
          <w:color w:val="auto"/>
          <w:spacing w:val="-4"/>
          <w:sz w:val="28"/>
          <w:szCs w:val="28"/>
        </w:rPr>
        <w:t xml:space="preserve">Thông tư số </w:t>
      </w:r>
      <w:r w:rsidR="005E1D8D" w:rsidRPr="00EE2DCF">
        <w:rPr>
          <w:color w:val="auto"/>
          <w:spacing w:val="-4"/>
          <w:sz w:val="28"/>
          <w:szCs w:val="28"/>
        </w:rPr>
        <w:t>03/</w:t>
      </w:r>
      <w:r w:rsidR="00016228" w:rsidRPr="00EE2DCF">
        <w:rPr>
          <w:color w:val="auto"/>
          <w:spacing w:val="-4"/>
          <w:sz w:val="28"/>
          <w:szCs w:val="28"/>
        </w:rPr>
        <w:t>201</w:t>
      </w:r>
      <w:r w:rsidR="005E1D8D" w:rsidRPr="00EE2DCF">
        <w:rPr>
          <w:color w:val="auto"/>
          <w:spacing w:val="-4"/>
          <w:sz w:val="28"/>
          <w:szCs w:val="28"/>
        </w:rPr>
        <w:t>7</w:t>
      </w:r>
      <w:r w:rsidR="00016228" w:rsidRPr="00EE2DCF">
        <w:rPr>
          <w:color w:val="auto"/>
          <w:spacing w:val="-4"/>
          <w:sz w:val="28"/>
          <w:szCs w:val="28"/>
        </w:rPr>
        <w:t>/TT-BKHCN ngày</w:t>
      </w:r>
      <w:r w:rsidR="005E1D8D" w:rsidRPr="00EE2DCF">
        <w:rPr>
          <w:color w:val="auto"/>
          <w:spacing w:val="-4"/>
          <w:sz w:val="28"/>
          <w:szCs w:val="28"/>
        </w:rPr>
        <w:t xml:space="preserve"> 03 tháng 4 năm 2017 sửa đổi, bổ sung một số điều của Thông tư số 07/2014/TT-BKHCN ngày 26 tháng 5 năm 2014 của Bộ trưởng Bộ Khoa học và Công nghệ quy định trình tự, thủ tục xác định nhiệm vụ khoa học và công nghệ cấp quốc gia sử dụng ngân sách nhà nước,</w:t>
      </w:r>
      <w:r w:rsidR="00016228" w:rsidRPr="00EE2DCF">
        <w:rPr>
          <w:color w:val="auto"/>
          <w:spacing w:val="-4"/>
          <w:sz w:val="28"/>
          <w:szCs w:val="28"/>
        </w:rPr>
        <w:t xml:space="preserve"> </w:t>
      </w:r>
      <w:r w:rsidR="00CC37D4" w:rsidRPr="00EE2DCF">
        <w:rPr>
          <w:color w:val="auto"/>
          <w:spacing w:val="-4"/>
          <w:sz w:val="28"/>
          <w:szCs w:val="28"/>
        </w:rPr>
        <w:t>gửi về Cục Khoa học công nghệ và Đào tạo, Bộ Y tế</w:t>
      </w:r>
      <w:r w:rsidR="00016228" w:rsidRPr="00EE2DCF">
        <w:rPr>
          <w:color w:val="auto"/>
          <w:spacing w:val="-4"/>
          <w:sz w:val="28"/>
          <w:szCs w:val="28"/>
        </w:rPr>
        <w:t>.</w:t>
      </w:r>
    </w:p>
    <w:p w14:paraId="62041DCD" w14:textId="78DD81DE" w:rsidR="00F83C1B" w:rsidRPr="008C36A1" w:rsidRDefault="008F3086" w:rsidP="0015184C">
      <w:pPr>
        <w:pStyle w:val="BodyText1"/>
        <w:shd w:val="clear" w:color="auto" w:fill="auto"/>
        <w:tabs>
          <w:tab w:val="left" w:pos="709"/>
        </w:tabs>
        <w:spacing w:before="0" w:line="264" w:lineRule="auto"/>
        <w:jc w:val="both"/>
        <w:rPr>
          <w:color w:val="auto"/>
          <w:sz w:val="28"/>
          <w:szCs w:val="28"/>
        </w:rPr>
      </w:pPr>
      <w:r w:rsidRPr="008C36A1">
        <w:rPr>
          <w:color w:val="auto"/>
          <w:sz w:val="28"/>
          <w:szCs w:val="28"/>
        </w:rPr>
        <w:tab/>
      </w:r>
      <w:r w:rsidR="00F83C1B" w:rsidRPr="008C36A1">
        <w:rPr>
          <w:color w:val="auto"/>
          <w:sz w:val="28"/>
          <w:szCs w:val="28"/>
        </w:rPr>
        <w:t>b) Các nhiệm vụ do lãnh đạo Bộ chỉ đạo triển khai</w:t>
      </w:r>
      <w:r w:rsidR="00016228" w:rsidRPr="008C36A1">
        <w:rPr>
          <w:color w:val="auto"/>
          <w:sz w:val="28"/>
          <w:szCs w:val="28"/>
        </w:rPr>
        <w:t>.</w:t>
      </w:r>
    </w:p>
    <w:p w14:paraId="04CD9FBD" w14:textId="64CC1051" w:rsidR="00F83C1B" w:rsidRPr="008C36A1" w:rsidRDefault="008F3086" w:rsidP="0015184C">
      <w:pPr>
        <w:pStyle w:val="BodyText1"/>
        <w:shd w:val="clear" w:color="auto" w:fill="auto"/>
        <w:tabs>
          <w:tab w:val="left" w:pos="709"/>
        </w:tabs>
        <w:spacing w:before="0" w:line="264" w:lineRule="auto"/>
        <w:jc w:val="both"/>
        <w:rPr>
          <w:color w:val="auto"/>
          <w:sz w:val="28"/>
          <w:szCs w:val="28"/>
        </w:rPr>
      </w:pPr>
      <w:r w:rsidRPr="008C36A1">
        <w:rPr>
          <w:color w:val="auto"/>
          <w:sz w:val="28"/>
          <w:szCs w:val="28"/>
        </w:rPr>
        <w:tab/>
      </w:r>
      <w:r w:rsidR="00F83C1B" w:rsidRPr="008C36A1">
        <w:rPr>
          <w:color w:val="auto"/>
          <w:sz w:val="28"/>
          <w:szCs w:val="28"/>
        </w:rPr>
        <w:t>c) Các nhiệm vụ do tổ chức, cá nhân</w:t>
      </w:r>
      <w:r w:rsidR="00CC37D4" w:rsidRPr="008C36A1">
        <w:rPr>
          <w:color w:val="auto"/>
          <w:sz w:val="28"/>
          <w:szCs w:val="28"/>
        </w:rPr>
        <w:t xml:space="preserve"> khác</w:t>
      </w:r>
      <w:r w:rsidR="00F83C1B" w:rsidRPr="008C36A1">
        <w:rPr>
          <w:color w:val="auto"/>
          <w:sz w:val="28"/>
          <w:szCs w:val="28"/>
        </w:rPr>
        <w:t xml:space="preserve"> đề xuất</w:t>
      </w:r>
      <w:r w:rsidR="00CC37D4" w:rsidRPr="008C36A1">
        <w:rPr>
          <w:color w:val="auto"/>
          <w:sz w:val="28"/>
          <w:szCs w:val="28"/>
        </w:rPr>
        <w:t xml:space="preserve"> </w:t>
      </w:r>
      <w:r w:rsidR="00CC37D4" w:rsidRPr="0010192D">
        <w:rPr>
          <w:color w:val="auto"/>
          <w:sz w:val="28"/>
          <w:szCs w:val="28"/>
        </w:rPr>
        <w:t>gửi về Cục Khoa học công nghệ và Đào tạo, Bộ Y tế</w:t>
      </w:r>
      <w:r w:rsidR="00016228" w:rsidRPr="008C36A1">
        <w:rPr>
          <w:color w:val="auto"/>
          <w:sz w:val="28"/>
          <w:szCs w:val="28"/>
        </w:rPr>
        <w:t>.</w:t>
      </w:r>
    </w:p>
    <w:p w14:paraId="0B12BB41" w14:textId="40F55605" w:rsidR="0027601A" w:rsidRPr="008C36A1" w:rsidRDefault="001E1CBB" w:rsidP="0015184C">
      <w:pPr>
        <w:pStyle w:val="BodyText1"/>
        <w:shd w:val="clear" w:color="auto" w:fill="auto"/>
        <w:tabs>
          <w:tab w:val="left" w:pos="709"/>
        </w:tabs>
        <w:spacing w:before="0" w:line="264" w:lineRule="auto"/>
        <w:jc w:val="both"/>
        <w:rPr>
          <w:color w:val="FF0000"/>
          <w:sz w:val="28"/>
          <w:szCs w:val="28"/>
        </w:rPr>
      </w:pPr>
      <w:r w:rsidRPr="008C36A1">
        <w:rPr>
          <w:color w:val="auto"/>
          <w:sz w:val="28"/>
          <w:szCs w:val="28"/>
        </w:rPr>
        <w:tab/>
      </w:r>
      <w:r w:rsidR="0027601A" w:rsidRPr="0010192D">
        <w:rPr>
          <w:color w:val="auto"/>
          <w:sz w:val="28"/>
          <w:szCs w:val="28"/>
        </w:rPr>
        <w:t xml:space="preserve">2. Đề xuất nhiệm vụ khoa học công nghệ cấp Bộ phải đáp ứng các tiêu chí quy định tại </w:t>
      </w:r>
      <w:r w:rsidR="00CC37D4" w:rsidRPr="008C36A1">
        <w:rPr>
          <w:color w:val="FF0000"/>
          <w:sz w:val="28"/>
          <w:szCs w:val="28"/>
        </w:rPr>
        <w:t xml:space="preserve">Điều </w:t>
      </w:r>
      <w:r w:rsidR="00514306">
        <w:rPr>
          <w:color w:val="FF0000"/>
          <w:sz w:val="28"/>
          <w:szCs w:val="28"/>
          <w:lang w:val="en-US"/>
        </w:rPr>
        <w:t>5</w:t>
      </w:r>
      <w:r w:rsidR="00CC37D4" w:rsidRPr="008C36A1">
        <w:rPr>
          <w:color w:val="FF0000"/>
          <w:sz w:val="28"/>
          <w:szCs w:val="28"/>
        </w:rPr>
        <w:t xml:space="preserve"> của Thông tư này.</w:t>
      </w:r>
    </w:p>
    <w:p w14:paraId="7A93627B" w14:textId="58E36477" w:rsidR="00C51242" w:rsidRPr="00FF5AF1" w:rsidRDefault="001E1CBB" w:rsidP="0015184C">
      <w:pPr>
        <w:pStyle w:val="BodyText1"/>
        <w:shd w:val="clear" w:color="auto" w:fill="auto"/>
        <w:tabs>
          <w:tab w:val="left" w:pos="709"/>
        </w:tabs>
        <w:spacing w:before="0" w:line="264" w:lineRule="auto"/>
        <w:jc w:val="both"/>
        <w:rPr>
          <w:color w:val="auto"/>
          <w:sz w:val="28"/>
          <w:szCs w:val="28"/>
          <w:lang w:val="en-US"/>
        </w:rPr>
      </w:pPr>
      <w:r w:rsidRPr="008C36A1">
        <w:rPr>
          <w:color w:val="auto"/>
          <w:sz w:val="28"/>
          <w:szCs w:val="28"/>
        </w:rPr>
        <w:tab/>
      </w:r>
      <w:r w:rsidR="0027601A" w:rsidRPr="0010192D">
        <w:rPr>
          <w:color w:val="auto"/>
          <w:sz w:val="28"/>
          <w:szCs w:val="28"/>
        </w:rPr>
        <w:t xml:space="preserve">3. Cục Khoa học công nghệ </w:t>
      </w:r>
      <w:r w:rsidR="00B91B64">
        <w:rPr>
          <w:color w:val="auto"/>
          <w:sz w:val="28"/>
          <w:szCs w:val="28"/>
        </w:rPr>
        <w:t xml:space="preserve">và Đào tạo tổng hợp </w:t>
      </w:r>
      <w:r w:rsidR="00CC37D4" w:rsidRPr="008C36A1">
        <w:rPr>
          <w:color w:val="auto"/>
          <w:sz w:val="28"/>
          <w:szCs w:val="28"/>
        </w:rPr>
        <w:t>đề xuất</w:t>
      </w:r>
      <w:r w:rsidR="0027601A" w:rsidRPr="0010192D">
        <w:rPr>
          <w:color w:val="auto"/>
          <w:sz w:val="28"/>
          <w:szCs w:val="28"/>
        </w:rPr>
        <w:t xml:space="preserve"> nhiệm vụ</w:t>
      </w:r>
      <w:r w:rsidR="00CC37D4">
        <w:rPr>
          <w:color w:val="auto"/>
          <w:sz w:val="28"/>
          <w:szCs w:val="28"/>
        </w:rPr>
        <w:t xml:space="preserve"> khoa học và công nghệ</w:t>
      </w:r>
      <w:r w:rsidR="00CC37D4" w:rsidRPr="008C36A1">
        <w:rPr>
          <w:color w:val="auto"/>
          <w:sz w:val="28"/>
          <w:szCs w:val="28"/>
        </w:rPr>
        <w:t xml:space="preserve"> quy định tại </w:t>
      </w:r>
      <w:r w:rsidR="005E1D8D" w:rsidRPr="008C36A1">
        <w:rPr>
          <w:color w:val="FF0000"/>
          <w:sz w:val="28"/>
          <w:szCs w:val="28"/>
        </w:rPr>
        <w:t>K</w:t>
      </w:r>
      <w:r w:rsidR="00CC37D4" w:rsidRPr="008C36A1">
        <w:rPr>
          <w:color w:val="FF0000"/>
          <w:sz w:val="28"/>
          <w:szCs w:val="28"/>
        </w:rPr>
        <w:t xml:space="preserve">hoản 1 Điều này </w:t>
      </w:r>
      <w:r w:rsidR="0027601A" w:rsidRPr="0010192D">
        <w:rPr>
          <w:color w:val="auto"/>
          <w:sz w:val="28"/>
          <w:szCs w:val="28"/>
        </w:rPr>
        <w:t>theo từng nhóm lĩnh vực nghiên cứu</w:t>
      </w:r>
      <w:r w:rsidR="00B91B64">
        <w:rPr>
          <w:color w:val="auto"/>
          <w:sz w:val="28"/>
          <w:szCs w:val="28"/>
        </w:rPr>
        <w:t xml:space="preserve">, </w:t>
      </w:r>
      <w:r w:rsidR="00427ECB" w:rsidRPr="0010192D">
        <w:rPr>
          <w:color w:val="auto"/>
          <w:sz w:val="28"/>
          <w:szCs w:val="28"/>
        </w:rPr>
        <w:t>lấy ý kiến Hội đồng khoa học và công nghệ tư vấn xác định nhiệm vụ khoa học công nghệ cấp Bộ</w:t>
      </w:r>
      <w:r w:rsidR="00B91B64" w:rsidRPr="008C36A1">
        <w:rPr>
          <w:color w:val="auto"/>
          <w:sz w:val="28"/>
          <w:szCs w:val="28"/>
        </w:rPr>
        <w:t xml:space="preserve"> Y tế</w:t>
      </w:r>
      <w:r w:rsidR="00514306">
        <w:rPr>
          <w:color w:val="auto"/>
          <w:sz w:val="28"/>
          <w:szCs w:val="28"/>
          <w:lang w:val="en-US"/>
        </w:rPr>
        <w:t xml:space="preserve"> (sau đây gọi tắt là Hội đồng tư vấn xác định nhiệm vụ)</w:t>
      </w:r>
      <w:r w:rsidR="00427ECB" w:rsidRPr="0010192D">
        <w:rPr>
          <w:color w:val="auto"/>
          <w:sz w:val="28"/>
          <w:szCs w:val="28"/>
        </w:rPr>
        <w:t>.</w:t>
      </w:r>
      <w:r w:rsidR="00CC37D4" w:rsidRPr="008C36A1">
        <w:rPr>
          <w:color w:val="auto"/>
          <w:sz w:val="28"/>
          <w:szCs w:val="28"/>
        </w:rPr>
        <w:t xml:space="preserve"> </w:t>
      </w:r>
      <w:r w:rsidR="00B91B64" w:rsidRPr="008C36A1">
        <w:rPr>
          <w:color w:val="auto"/>
          <w:sz w:val="28"/>
          <w:szCs w:val="28"/>
        </w:rPr>
        <w:t>Trên cơ sở ý kiến của Hội đồng</w:t>
      </w:r>
      <w:r w:rsidR="00514306">
        <w:rPr>
          <w:color w:val="auto"/>
          <w:sz w:val="28"/>
          <w:szCs w:val="28"/>
          <w:lang w:val="en-US"/>
        </w:rPr>
        <w:t xml:space="preserve"> tư vấn xác định nhiệm vụ</w:t>
      </w:r>
      <w:r w:rsidR="00B91B64" w:rsidRPr="008C36A1">
        <w:rPr>
          <w:color w:val="auto"/>
          <w:sz w:val="28"/>
          <w:szCs w:val="28"/>
        </w:rPr>
        <w:t xml:space="preserve">, Cục Khoa học công nghệ và Đào </w:t>
      </w:r>
      <w:r w:rsidR="00B91B64" w:rsidRPr="008C36A1">
        <w:rPr>
          <w:color w:val="auto"/>
          <w:sz w:val="28"/>
          <w:szCs w:val="28"/>
        </w:rPr>
        <w:lastRenderedPageBreak/>
        <w:t>tạo tổng hợp danh mục nhiệm vụ, t</w:t>
      </w:r>
      <w:r w:rsidR="00CC37D4" w:rsidRPr="0010192D">
        <w:rPr>
          <w:color w:val="auto"/>
          <w:sz w:val="28"/>
          <w:szCs w:val="28"/>
        </w:rPr>
        <w:t>rình</w:t>
      </w:r>
      <w:r w:rsidR="00CC37D4" w:rsidRPr="008C36A1">
        <w:rPr>
          <w:color w:val="auto"/>
          <w:sz w:val="28"/>
          <w:szCs w:val="28"/>
        </w:rPr>
        <w:t xml:space="preserve"> Lãnh đạo</w:t>
      </w:r>
      <w:r w:rsidR="00CC37D4" w:rsidRPr="0010192D">
        <w:rPr>
          <w:color w:val="auto"/>
          <w:sz w:val="28"/>
          <w:szCs w:val="28"/>
        </w:rPr>
        <w:t xml:space="preserve"> Bộ </w:t>
      </w:r>
      <w:r w:rsidR="00CC37D4" w:rsidRPr="008C36A1">
        <w:rPr>
          <w:color w:val="auto"/>
          <w:sz w:val="28"/>
          <w:szCs w:val="28"/>
        </w:rPr>
        <w:t>Y tế</w:t>
      </w:r>
      <w:r w:rsidR="00CC37D4" w:rsidRPr="0010192D">
        <w:rPr>
          <w:color w:val="auto"/>
          <w:sz w:val="28"/>
          <w:szCs w:val="28"/>
        </w:rPr>
        <w:t xml:space="preserve"> xem xét, </w:t>
      </w:r>
      <w:r w:rsidR="00FF5AF1">
        <w:rPr>
          <w:color w:val="auto"/>
          <w:sz w:val="28"/>
          <w:szCs w:val="28"/>
          <w:lang w:val="en-US"/>
        </w:rPr>
        <w:t xml:space="preserve">phê duyệt </w:t>
      </w:r>
      <w:r w:rsidR="00CC37D4">
        <w:rPr>
          <w:color w:val="auto"/>
          <w:sz w:val="28"/>
          <w:szCs w:val="28"/>
        </w:rPr>
        <w:t>danh mục các nhiệm vụ</w:t>
      </w:r>
      <w:r w:rsidR="00FF5AF1">
        <w:rPr>
          <w:color w:val="auto"/>
          <w:sz w:val="28"/>
          <w:szCs w:val="28"/>
          <w:lang w:val="en-US"/>
        </w:rPr>
        <w:t xml:space="preserve"> khoa học và công nghệ cấp Bộ Y tế để đặt hàng thực hiện.</w:t>
      </w:r>
    </w:p>
    <w:bookmarkEnd w:id="1"/>
    <w:p w14:paraId="70592A24" w14:textId="561E361E" w:rsidR="000B2102" w:rsidRPr="0010192D" w:rsidRDefault="00C04BED" w:rsidP="0015184C">
      <w:pPr>
        <w:pStyle w:val="Bodytext30"/>
        <w:shd w:val="clear" w:color="auto" w:fill="auto"/>
        <w:tabs>
          <w:tab w:val="left" w:pos="993"/>
        </w:tabs>
        <w:spacing w:after="0" w:line="264" w:lineRule="auto"/>
        <w:ind w:firstLine="740"/>
        <w:jc w:val="both"/>
        <w:rPr>
          <w:color w:val="auto"/>
        </w:rPr>
      </w:pPr>
      <w:r w:rsidRPr="0010192D">
        <w:rPr>
          <w:color w:val="auto"/>
        </w:rPr>
        <w:t xml:space="preserve">Điều </w:t>
      </w:r>
      <w:r w:rsidR="00C3312A">
        <w:rPr>
          <w:color w:val="auto"/>
          <w:lang w:val="en-GB"/>
        </w:rPr>
        <w:t>8</w:t>
      </w:r>
      <w:r w:rsidR="00F71E40" w:rsidRPr="0010192D">
        <w:rPr>
          <w:color w:val="auto"/>
        </w:rPr>
        <w:t>.</w:t>
      </w:r>
      <w:r w:rsidRPr="0010192D">
        <w:rPr>
          <w:color w:val="auto"/>
        </w:rPr>
        <w:t xml:space="preserve"> </w:t>
      </w:r>
      <w:r w:rsidR="00B91B64" w:rsidRPr="008C36A1">
        <w:rPr>
          <w:color w:val="auto"/>
        </w:rPr>
        <w:t>X</w:t>
      </w:r>
      <w:r w:rsidRPr="0010192D">
        <w:rPr>
          <w:color w:val="auto"/>
        </w:rPr>
        <w:t xml:space="preserve">ác định </w:t>
      </w:r>
      <w:r w:rsidR="00676976" w:rsidRPr="0010192D">
        <w:rPr>
          <w:color w:val="auto"/>
        </w:rPr>
        <w:t xml:space="preserve">danh mục </w:t>
      </w:r>
      <w:r w:rsidRPr="0010192D">
        <w:rPr>
          <w:color w:val="auto"/>
        </w:rPr>
        <w:t>nhiệm vụ khoa học và công nghệ</w:t>
      </w:r>
      <w:r w:rsidR="00A659BC" w:rsidRPr="0010192D">
        <w:rPr>
          <w:color w:val="auto"/>
        </w:rPr>
        <w:t xml:space="preserve"> </w:t>
      </w:r>
      <w:r w:rsidR="009305A3" w:rsidRPr="0010192D">
        <w:rPr>
          <w:color w:val="auto"/>
        </w:rPr>
        <w:t xml:space="preserve">cấp </w:t>
      </w:r>
      <w:r w:rsidR="00A659BC" w:rsidRPr="0010192D">
        <w:rPr>
          <w:color w:val="auto"/>
        </w:rPr>
        <w:t>Bộ Y tế</w:t>
      </w:r>
    </w:p>
    <w:p w14:paraId="5AF58C5D" w14:textId="6A76F988" w:rsidR="00D01C2F" w:rsidRDefault="00D01C2F" w:rsidP="0015184C">
      <w:pPr>
        <w:pStyle w:val="BodyText1"/>
        <w:numPr>
          <w:ilvl w:val="0"/>
          <w:numId w:val="4"/>
        </w:numPr>
        <w:shd w:val="clear" w:color="auto" w:fill="auto"/>
        <w:tabs>
          <w:tab w:val="left" w:pos="993"/>
          <w:tab w:val="left" w:pos="1066"/>
        </w:tabs>
        <w:spacing w:before="0" w:line="264" w:lineRule="auto"/>
        <w:ind w:firstLine="740"/>
        <w:jc w:val="both"/>
        <w:rPr>
          <w:color w:val="auto"/>
          <w:sz w:val="28"/>
          <w:szCs w:val="28"/>
        </w:rPr>
      </w:pPr>
      <w:r>
        <w:rPr>
          <w:color w:val="auto"/>
          <w:sz w:val="28"/>
          <w:szCs w:val="28"/>
          <w:lang w:val="en-US"/>
        </w:rPr>
        <w:t>Việc xác định danh mục nhiệm vụ khoa học và công nghệ cấp Bộ Y tế do Hội đồng tư vấn xác định nhiệm vụ thực hiện.</w:t>
      </w:r>
    </w:p>
    <w:p w14:paraId="0CCD74A9" w14:textId="3FF84EEB" w:rsidR="00427ECB" w:rsidRPr="00514306" w:rsidRDefault="00D01C2F" w:rsidP="0015184C">
      <w:pPr>
        <w:pStyle w:val="BodyText1"/>
        <w:numPr>
          <w:ilvl w:val="0"/>
          <w:numId w:val="4"/>
        </w:numPr>
        <w:shd w:val="clear" w:color="auto" w:fill="auto"/>
        <w:tabs>
          <w:tab w:val="left" w:pos="993"/>
          <w:tab w:val="left" w:pos="1066"/>
        </w:tabs>
        <w:spacing w:before="0" w:line="264" w:lineRule="auto"/>
        <w:ind w:firstLine="740"/>
        <w:jc w:val="both"/>
        <w:rPr>
          <w:color w:val="FF0000"/>
          <w:sz w:val="28"/>
          <w:szCs w:val="28"/>
        </w:rPr>
      </w:pPr>
      <w:r w:rsidRPr="00514306">
        <w:rPr>
          <w:color w:val="FF0000"/>
          <w:sz w:val="28"/>
          <w:szCs w:val="28"/>
          <w:lang w:val="en-US"/>
        </w:rPr>
        <w:t xml:space="preserve">Hội đồng </w:t>
      </w:r>
      <w:r w:rsidR="00514306" w:rsidRPr="00514306">
        <w:rPr>
          <w:color w:val="FF0000"/>
          <w:sz w:val="28"/>
          <w:szCs w:val="28"/>
          <w:lang w:val="en-US"/>
        </w:rPr>
        <w:t>tư vấn xác định nhiệm vụ</w:t>
      </w:r>
      <w:r w:rsidRPr="00514306">
        <w:rPr>
          <w:color w:val="FF0000"/>
          <w:sz w:val="28"/>
          <w:szCs w:val="28"/>
        </w:rPr>
        <w:t xml:space="preserve"> do </w:t>
      </w:r>
      <w:r w:rsidRPr="00514306">
        <w:rPr>
          <w:color w:val="FF0000"/>
          <w:sz w:val="28"/>
          <w:szCs w:val="28"/>
          <w:lang w:val="en-US"/>
        </w:rPr>
        <w:t xml:space="preserve">Bộ trưởng Bộ Y tế thành lập trên cơ sở </w:t>
      </w:r>
      <w:r w:rsidR="00FF5AF1" w:rsidRPr="00514306">
        <w:rPr>
          <w:color w:val="FF0000"/>
          <w:sz w:val="28"/>
          <w:szCs w:val="28"/>
          <w:lang w:val="en-US"/>
        </w:rPr>
        <w:t xml:space="preserve">đề xuất của </w:t>
      </w:r>
      <w:r w:rsidR="00427ECB" w:rsidRPr="00514306">
        <w:rPr>
          <w:color w:val="FF0000"/>
          <w:sz w:val="28"/>
          <w:szCs w:val="28"/>
        </w:rPr>
        <w:t>Cục Kho</w:t>
      </w:r>
      <w:r w:rsidR="00FF5AF1" w:rsidRPr="00514306">
        <w:rPr>
          <w:color w:val="FF0000"/>
          <w:sz w:val="28"/>
          <w:szCs w:val="28"/>
        </w:rPr>
        <w:t>a học công nghệ và Đào tạo</w:t>
      </w:r>
      <w:r w:rsidR="00F74CCF">
        <w:rPr>
          <w:color w:val="FF0000"/>
          <w:sz w:val="28"/>
          <w:szCs w:val="28"/>
          <w:lang w:val="en-US"/>
        </w:rPr>
        <w:t xml:space="preserve">, </w:t>
      </w:r>
      <w:r w:rsidR="008F3086" w:rsidRPr="00514306">
        <w:rPr>
          <w:color w:val="FF0000"/>
          <w:sz w:val="28"/>
          <w:szCs w:val="28"/>
        </w:rPr>
        <w:t xml:space="preserve">gồm </w:t>
      </w:r>
      <w:r w:rsidR="00514306" w:rsidRPr="00514306">
        <w:rPr>
          <w:color w:val="FF0000"/>
          <w:sz w:val="28"/>
          <w:szCs w:val="28"/>
          <w:lang w:val="en-US"/>
        </w:rPr>
        <w:t>các</w:t>
      </w:r>
      <w:r w:rsidR="00514306" w:rsidRPr="00514306">
        <w:rPr>
          <w:color w:val="FF0000"/>
          <w:sz w:val="28"/>
          <w:szCs w:val="28"/>
        </w:rPr>
        <w:t xml:space="preserve"> thành viên</w:t>
      </w:r>
      <w:r w:rsidR="008F3086" w:rsidRPr="00514306">
        <w:rPr>
          <w:color w:val="FF0000"/>
          <w:sz w:val="28"/>
          <w:szCs w:val="28"/>
        </w:rPr>
        <w:t xml:space="preserve"> </w:t>
      </w:r>
      <w:r w:rsidR="00514306" w:rsidRPr="00514306">
        <w:rPr>
          <w:color w:val="FF0000"/>
          <w:sz w:val="28"/>
          <w:szCs w:val="28"/>
          <w:lang w:val="en-US"/>
        </w:rPr>
        <w:t xml:space="preserve">là </w:t>
      </w:r>
      <w:r w:rsidR="008F3086" w:rsidRPr="00514306">
        <w:rPr>
          <w:color w:val="FF0000"/>
          <w:sz w:val="28"/>
          <w:szCs w:val="28"/>
        </w:rPr>
        <w:t>các chuyên gia khoa học, đại diện cơ quan quản lý nhà nước trong lĩnh vực liên quan</w:t>
      </w:r>
      <w:r w:rsidR="00514306" w:rsidRPr="00514306">
        <w:rPr>
          <w:color w:val="FF0000"/>
          <w:sz w:val="28"/>
          <w:szCs w:val="28"/>
          <w:lang w:val="en-US"/>
        </w:rPr>
        <w:t>.</w:t>
      </w:r>
      <w:r w:rsidR="00A476A8" w:rsidRPr="00514306">
        <w:rPr>
          <w:color w:val="FF0000"/>
          <w:sz w:val="28"/>
          <w:szCs w:val="28"/>
        </w:rPr>
        <w:t xml:space="preserve"> </w:t>
      </w:r>
    </w:p>
    <w:p w14:paraId="51945FC8" w14:textId="23AD8F59" w:rsidR="00B53BC4" w:rsidRPr="0010192D" w:rsidRDefault="00B53BC4" w:rsidP="0015184C">
      <w:pPr>
        <w:pStyle w:val="BodyText1"/>
        <w:numPr>
          <w:ilvl w:val="0"/>
          <w:numId w:val="4"/>
        </w:numPr>
        <w:shd w:val="clear" w:color="auto" w:fill="auto"/>
        <w:tabs>
          <w:tab w:val="left" w:pos="993"/>
          <w:tab w:val="left" w:pos="1066"/>
        </w:tabs>
        <w:spacing w:before="0" w:line="264" w:lineRule="auto"/>
        <w:ind w:firstLine="709"/>
        <w:jc w:val="both"/>
        <w:rPr>
          <w:color w:val="auto"/>
          <w:sz w:val="28"/>
          <w:szCs w:val="28"/>
        </w:rPr>
      </w:pPr>
      <w:r w:rsidRPr="0010192D">
        <w:rPr>
          <w:color w:val="auto"/>
          <w:sz w:val="28"/>
          <w:szCs w:val="28"/>
        </w:rPr>
        <w:t>Hội đồng</w:t>
      </w:r>
      <w:r w:rsidR="00514306">
        <w:rPr>
          <w:color w:val="auto"/>
          <w:sz w:val="28"/>
          <w:szCs w:val="28"/>
          <w:lang w:val="en-US"/>
        </w:rPr>
        <w:t xml:space="preserve"> tư vấn xác định nhiệm vụ</w:t>
      </w:r>
      <w:r w:rsidR="00514306" w:rsidRPr="00FF5AF1">
        <w:rPr>
          <w:color w:val="auto"/>
          <w:sz w:val="28"/>
          <w:szCs w:val="28"/>
        </w:rPr>
        <w:t xml:space="preserve"> </w:t>
      </w:r>
      <w:r w:rsidRPr="0010192D">
        <w:rPr>
          <w:color w:val="auto"/>
          <w:sz w:val="28"/>
          <w:szCs w:val="28"/>
        </w:rPr>
        <w:t xml:space="preserve">có nhiệm vụ tư vấn, xác định danh mục các nhiệm vụ khoa học và công nghệ đề xuất đặt hàng </w:t>
      </w:r>
      <w:r w:rsidR="00420A87">
        <w:rPr>
          <w:color w:val="auto"/>
          <w:sz w:val="28"/>
          <w:szCs w:val="28"/>
          <w:lang w:val="en-US"/>
        </w:rPr>
        <w:t>cấp</w:t>
      </w:r>
      <w:r w:rsidRPr="0010192D">
        <w:rPr>
          <w:color w:val="auto"/>
          <w:sz w:val="28"/>
          <w:szCs w:val="28"/>
        </w:rPr>
        <w:t xml:space="preserve"> Bộ Y tế, bao gồm: xác định tên, mục tiêu, sản phẩm dự kiến đạt được và phương thức tổ chức thực hiện (tuyển chọn hoặc giao trực tiếp) của từng nhiệm vụ khoa học và công nghệ.</w:t>
      </w:r>
    </w:p>
    <w:p w14:paraId="3D54BB07" w14:textId="5DE0FA2A" w:rsidR="00950AC9" w:rsidRPr="008F3086" w:rsidRDefault="00016228" w:rsidP="0015184C">
      <w:pPr>
        <w:pStyle w:val="BodyText1"/>
        <w:numPr>
          <w:ilvl w:val="0"/>
          <w:numId w:val="4"/>
        </w:numPr>
        <w:shd w:val="clear" w:color="auto" w:fill="auto"/>
        <w:tabs>
          <w:tab w:val="left" w:pos="993"/>
          <w:tab w:val="left" w:pos="1066"/>
        </w:tabs>
        <w:spacing w:before="0" w:line="264" w:lineRule="auto"/>
        <w:ind w:firstLine="709"/>
        <w:jc w:val="both"/>
        <w:rPr>
          <w:color w:val="auto"/>
          <w:sz w:val="28"/>
          <w:szCs w:val="28"/>
        </w:rPr>
      </w:pPr>
      <w:r>
        <w:rPr>
          <w:color w:val="auto"/>
          <w:sz w:val="28"/>
          <w:szCs w:val="28"/>
        </w:rPr>
        <w:t xml:space="preserve">Hội đồng </w:t>
      </w:r>
      <w:r w:rsidR="00950AC9" w:rsidRPr="008F3086">
        <w:rPr>
          <w:color w:val="auto"/>
          <w:sz w:val="28"/>
          <w:szCs w:val="28"/>
        </w:rPr>
        <w:t xml:space="preserve">tư vấn xác định nhiệm vụ </w:t>
      </w:r>
      <w:r w:rsidR="00B91B64" w:rsidRPr="008C36A1">
        <w:rPr>
          <w:color w:val="auto"/>
          <w:sz w:val="28"/>
          <w:szCs w:val="28"/>
        </w:rPr>
        <w:t>làm việc theo quy chế</w:t>
      </w:r>
      <w:r w:rsidR="00D5204A" w:rsidRPr="008C36A1">
        <w:rPr>
          <w:color w:val="auto"/>
          <w:sz w:val="28"/>
          <w:szCs w:val="28"/>
        </w:rPr>
        <w:t xml:space="preserve"> tổ chức và</w:t>
      </w:r>
      <w:r w:rsidR="00B91B64" w:rsidRPr="008C36A1">
        <w:rPr>
          <w:color w:val="auto"/>
          <w:sz w:val="28"/>
          <w:szCs w:val="28"/>
        </w:rPr>
        <w:t xml:space="preserve"> hoạt động do Bộ Y tế ban hành.</w:t>
      </w:r>
    </w:p>
    <w:p w14:paraId="722D82E5" w14:textId="3C94BA5F" w:rsidR="00241BD5" w:rsidRPr="0085140D" w:rsidRDefault="000E423C" w:rsidP="0015184C">
      <w:pPr>
        <w:pStyle w:val="Bodytext30"/>
        <w:shd w:val="clear" w:color="auto" w:fill="auto"/>
        <w:tabs>
          <w:tab w:val="left" w:pos="709"/>
        </w:tabs>
        <w:spacing w:after="0" w:line="264" w:lineRule="auto"/>
        <w:jc w:val="both"/>
        <w:rPr>
          <w:color w:val="auto"/>
          <w:lang w:val="en-US"/>
        </w:rPr>
      </w:pPr>
      <w:r w:rsidRPr="008F3086">
        <w:rPr>
          <w:color w:val="auto"/>
        </w:rPr>
        <w:tab/>
      </w:r>
      <w:r w:rsidR="00241BD5" w:rsidRPr="008F3086">
        <w:rPr>
          <w:color w:val="auto"/>
        </w:rPr>
        <w:tab/>
      </w:r>
      <w:r w:rsidR="00B6234E" w:rsidRPr="008F3086">
        <w:rPr>
          <w:color w:val="auto"/>
        </w:rPr>
        <w:t xml:space="preserve">Điều </w:t>
      </w:r>
      <w:r w:rsidR="00C3312A">
        <w:rPr>
          <w:color w:val="auto"/>
          <w:lang w:val="en-GB"/>
        </w:rPr>
        <w:t>9</w:t>
      </w:r>
      <w:r w:rsidR="00B6234E" w:rsidRPr="008F3086">
        <w:rPr>
          <w:color w:val="auto"/>
        </w:rPr>
        <w:t xml:space="preserve">. </w:t>
      </w:r>
      <w:r w:rsidR="00241BD5" w:rsidRPr="008F3086">
        <w:rPr>
          <w:color w:val="auto"/>
        </w:rPr>
        <w:t>Phê duyệt danh mục nhiệm v</w:t>
      </w:r>
      <w:r w:rsidR="00514306">
        <w:rPr>
          <w:color w:val="auto"/>
        </w:rPr>
        <w:t>ụ khoa học và công nghệ</w:t>
      </w:r>
    </w:p>
    <w:p w14:paraId="525406F5" w14:textId="34686DC2" w:rsidR="00241BD5" w:rsidRPr="008F3086" w:rsidRDefault="00241BD5" w:rsidP="0015184C">
      <w:pPr>
        <w:pStyle w:val="Bodytext30"/>
        <w:shd w:val="clear" w:color="auto" w:fill="auto"/>
        <w:tabs>
          <w:tab w:val="left" w:pos="709"/>
        </w:tabs>
        <w:spacing w:after="0" w:line="264" w:lineRule="auto"/>
        <w:jc w:val="both"/>
        <w:rPr>
          <w:b w:val="0"/>
          <w:color w:val="auto"/>
        </w:rPr>
      </w:pPr>
      <w:r w:rsidRPr="008F3086">
        <w:rPr>
          <w:b w:val="0"/>
          <w:color w:val="auto"/>
        </w:rPr>
        <w:tab/>
        <w:t xml:space="preserve">1. Căn cứ kết quả tư vấn của Hội đồng tư vấn xác định nhiệm vụ, Cục Khoa học công nghệ và Đào tạo tổng hợp danh mục nhiệm </w:t>
      </w:r>
      <w:r w:rsidR="00B91B64" w:rsidRPr="008F3086">
        <w:rPr>
          <w:b w:val="0"/>
          <w:color w:val="auto"/>
        </w:rPr>
        <w:t xml:space="preserve">vụ khoa học và công </w:t>
      </w:r>
      <w:r w:rsidRPr="008F3086">
        <w:rPr>
          <w:b w:val="0"/>
          <w:color w:val="auto"/>
        </w:rPr>
        <w:t>n</w:t>
      </w:r>
      <w:r w:rsidR="00B91B64" w:rsidRPr="008C36A1">
        <w:rPr>
          <w:b w:val="0"/>
          <w:color w:val="auto"/>
        </w:rPr>
        <w:t>g</w:t>
      </w:r>
      <w:r w:rsidRPr="008F3086">
        <w:rPr>
          <w:b w:val="0"/>
          <w:color w:val="auto"/>
        </w:rPr>
        <w:t>hệ trình Bộ trưởng Bộ Y tế xem xét, phê duyệt. Trong trường hợp cần thiết, Bộ Y tế có thể lấy ý kiến chuyên gia độc lập trước khi phê duyệt danh mục</w:t>
      </w:r>
      <w:r w:rsidR="0085140D">
        <w:rPr>
          <w:b w:val="0"/>
          <w:color w:val="auto"/>
          <w:lang w:val="en-US"/>
        </w:rPr>
        <w:t xml:space="preserve"> đặt hàng</w:t>
      </w:r>
      <w:r w:rsidRPr="008F3086">
        <w:rPr>
          <w:b w:val="0"/>
          <w:color w:val="auto"/>
        </w:rPr>
        <w:t>.</w:t>
      </w:r>
    </w:p>
    <w:p w14:paraId="6E6031DE" w14:textId="44426415" w:rsidR="00241BD5" w:rsidRPr="000B4DA4" w:rsidRDefault="00241BD5" w:rsidP="0015184C">
      <w:pPr>
        <w:pStyle w:val="Bodytext30"/>
        <w:shd w:val="clear" w:color="auto" w:fill="auto"/>
        <w:tabs>
          <w:tab w:val="left" w:pos="709"/>
        </w:tabs>
        <w:spacing w:after="0" w:line="264" w:lineRule="auto"/>
        <w:jc w:val="both"/>
        <w:rPr>
          <w:b w:val="0"/>
          <w:color w:val="FF0000"/>
        </w:rPr>
      </w:pPr>
      <w:r w:rsidRPr="008F3086">
        <w:rPr>
          <w:b w:val="0"/>
          <w:color w:val="auto"/>
        </w:rPr>
        <w:tab/>
        <w:t xml:space="preserve">2. </w:t>
      </w:r>
      <w:r w:rsidR="00B91B64" w:rsidRPr="008C36A1">
        <w:rPr>
          <w:b w:val="0"/>
          <w:color w:val="auto"/>
        </w:rPr>
        <w:t xml:space="preserve">Sau khi được </w:t>
      </w:r>
      <w:r w:rsidRPr="008F3086">
        <w:rPr>
          <w:b w:val="0"/>
          <w:color w:val="auto"/>
        </w:rPr>
        <w:t>Bộ trưởng Bộ Y tế phê duyệt, Cục Khoa học công nghệ và Đào tạo có trách nhiệm thông báo công khai danh mục</w:t>
      </w:r>
      <w:r w:rsidR="00B91B64" w:rsidRPr="008C36A1">
        <w:rPr>
          <w:b w:val="0"/>
          <w:color w:val="auto"/>
        </w:rPr>
        <w:t xml:space="preserve"> nhiệm vụ khoa học và công nghệ</w:t>
      </w:r>
      <w:r w:rsidRPr="008F3086">
        <w:rPr>
          <w:b w:val="0"/>
          <w:color w:val="auto"/>
        </w:rPr>
        <w:t xml:space="preserve"> trên cổng thông tin điện tử của Bộ hoặc trang thông tin điện tử của Cục</w:t>
      </w:r>
      <w:r w:rsidR="000B4DA4">
        <w:rPr>
          <w:b w:val="0"/>
          <w:color w:val="auto"/>
          <w:lang w:val="en-US"/>
        </w:rPr>
        <w:t xml:space="preserve"> </w:t>
      </w:r>
      <w:r w:rsidR="000B4DA4" w:rsidRPr="000B4DA4">
        <w:rPr>
          <w:b w:val="0"/>
          <w:color w:val="FF0000"/>
          <w:lang w:val="en-US"/>
        </w:rPr>
        <w:t>để tuyển chọn tổ chức, cá nhân chủ trì thực hiện nhiệm vụ</w:t>
      </w:r>
      <w:r w:rsidRPr="000B4DA4">
        <w:rPr>
          <w:b w:val="0"/>
          <w:color w:val="FF0000"/>
        </w:rPr>
        <w:t xml:space="preserve">. </w:t>
      </w:r>
    </w:p>
    <w:p w14:paraId="0EAB4451" w14:textId="0015BF06" w:rsidR="00B6234E" w:rsidRPr="0010192D" w:rsidRDefault="00241BD5" w:rsidP="0015184C">
      <w:pPr>
        <w:pStyle w:val="Bodytext30"/>
        <w:shd w:val="clear" w:color="auto" w:fill="auto"/>
        <w:tabs>
          <w:tab w:val="left" w:pos="709"/>
        </w:tabs>
        <w:spacing w:after="0" w:line="264" w:lineRule="auto"/>
        <w:jc w:val="both"/>
        <w:rPr>
          <w:color w:val="auto"/>
        </w:rPr>
      </w:pPr>
      <w:r w:rsidRPr="0010192D">
        <w:rPr>
          <w:color w:val="auto"/>
        </w:rPr>
        <w:tab/>
      </w:r>
      <w:r w:rsidR="00871B52">
        <w:rPr>
          <w:color w:val="auto"/>
        </w:rPr>
        <w:tab/>
      </w:r>
      <w:r w:rsidRPr="0010192D">
        <w:rPr>
          <w:color w:val="auto"/>
        </w:rPr>
        <w:t xml:space="preserve">Điều </w:t>
      </w:r>
      <w:r w:rsidR="00C3312A">
        <w:rPr>
          <w:color w:val="auto"/>
          <w:lang w:val="en-US"/>
        </w:rPr>
        <w:t>10</w:t>
      </w:r>
      <w:r w:rsidRPr="0010192D">
        <w:rPr>
          <w:color w:val="auto"/>
        </w:rPr>
        <w:t xml:space="preserve">. </w:t>
      </w:r>
      <w:r w:rsidR="00B6234E" w:rsidRPr="0010192D">
        <w:rPr>
          <w:color w:val="auto"/>
        </w:rPr>
        <w:t xml:space="preserve">Nhiệm vụ khoa học và công nghệ </w:t>
      </w:r>
      <w:r w:rsidR="001C5005" w:rsidRPr="0010192D">
        <w:rPr>
          <w:color w:val="auto"/>
        </w:rPr>
        <w:t>giao</w:t>
      </w:r>
      <w:r w:rsidR="00B6234E" w:rsidRPr="0010192D">
        <w:rPr>
          <w:color w:val="auto"/>
        </w:rPr>
        <w:t xml:space="preserve"> đột xuất</w:t>
      </w:r>
    </w:p>
    <w:p w14:paraId="7BE8D446" w14:textId="7F68BB4D" w:rsidR="007A7C07" w:rsidRPr="00D5204A" w:rsidRDefault="00241BD5" w:rsidP="0015184C">
      <w:pPr>
        <w:pStyle w:val="BodyText1"/>
        <w:numPr>
          <w:ilvl w:val="0"/>
          <w:numId w:val="5"/>
        </w:numPr>
        <w:shd w:val="clear" w:color="auto" w:fill="auto"/>
        <w:tabs>
          <w:tab w:val="left" w:pos="993"/>
          <w:tab w:val="left" w:pos="1041"/>
        </w:tabs>
        <w:spacing w:before="0" w:line="264" w:lineRule="auto"/>
        <w:ind w:firstLine="700"/>
        <w:jc w:val="both"/>
        <w:rPr>
          <w:color w:val="auto"/>
          <w:sz w:val="28"/>
          <w:szCs w:val="28"/>
        </w:rPr>
      </w:pPr>
      <w:r w:rsidRPr="00D5204A">
        <w:rPr>
          <w:color w:val="auto"/>
          <w:sz w:val="28"/>
          <w:szCs w:val="28"/>
        </w:rPr>
        <w:t>Khi phát sinh nhiệm vụ khoa học và công nghệ đột xuất do lãnh</w:t>
      </w:r>
      <w:r w:rsidR="00B17D87" w:rsidRPr="00D5204A">
        <w:rPr>
          <w:color w:val="auto"/>
          <w:sz w:val="28"/>
          <w:szCs w:val="28"/>
        </w:rPr>
        <w:t xml:space="preserve"> đạo </w:t>
      </w:r>
      <w:r w:rsidR="001C5005" w:rsidRPr="00D5204A">
        <w:rPr>
          <w:color w:val="auto"/>
          <w:sz w:val="28"/>
          <w:szCs w:val="28"/>
        </w:rPr>
        <w:t>Đảng,</w:t>
      </w:r>
      <w:r w:rsidRPr="00D5204A">
        <w:rPr>
          <w:color w:val="auto"/>
          <w:sz w:val="28"/>
          <w:szCs w:val="28"/>
        </w:rPr>
        <w:t xml:space="preserve"> Nhà nước,</w:t>
      </w:r>
      <w:r w:rsidR="001C5005" w:rsidRPr="00D5204A">
        <w:rPr>
          <w:color w:val="auto"/>
          <w:sz w:val="28"/>
          <w:szCs w:val="28"/>
        </w:rPr>
        <w:t xml:space="preserve"> </w:t>
      </w:r>
      <w:r w:rsidR="00B17D87" w:rsidRPr="00D5204A">
        <w:rPr>
          <w:color w:val="auto"/>
          <w:sz w:val="28"/>
          <w:szCs w:val="28"/>
        </w:rPr>
        <w:t>Chính phủ,</w:t>
      </w:r>
      <w:r w:rsidR="001C5005" w:rsidRPr="00D5204A">
        <w:rPr>
          <w:color w:val="auto"/>
          <w:sz w:val="28"/>
          <w:szCs w:val="28"/>
        </w:rPr>
        <w:t xml:space="preserve"> Bộ trưởng</w:t>
      </w:r>
      <w:r w:rsidR="00B17D87" w:rsidRPr="00D5204A">
        <w:rPr>
          <w:color w:val="auto"/>
          <w:sz w:val="28"/>
          <w:szCs w:val="28"/>
        </w:rPr>
        <w:t xml:space="preserve"> Bộ Y tế</w:t>
      </w:r>
      <w:r w:rsidRPr="00D5204A">
        <w:rPr>
          <w:color w:val="auto"/>
          <w:sz w:val="28"/>
          <w:szCs w:val="28"/>
        </w:rPr>
        <w:t xml:space="preserve"> giao</w:t>
      </w:r>
      <w:r w:rsidR="00A0688D" w:rsidRPr="00D5204A">
        <w:rPr>
          <w:color w:val="auto"/>
          <w:sz w:val="28"/>
          <w:szCs w:val="28"/>
        </w:rPr>
        <w:t>,</w:t>
      </w:r>
      <w:r w:rsidRPr="00D5204A">
        <w:rPr>
          <w:color w:val="auto"/>
          <w:sz w:val="28"/>
          <w:szCs w:val="28"/>
        </w:rPr>
        <w:t xml:space="preserve"> các đơn vị được giao nhiệm vụ gửi đề xuất nhiệm vụ theo quy định tại </w:t>
      </w:r>
      <w:r w:rsidRPr="00D5204A">
        <w:rPr>
          <w:color w:val="FF0000"/>
          <w:sz w:val="28"/>
          <w:szCs w:val="28"/>
        </w:rPr>
        <w:t xml:space="preserve">Điều </w:t>
      </w:r>
      <w:r w:rsidR="00015C66">
        <w:rPr>
          <w:color w:val="FF0000"/>
          <w:sz w:val="28"/>
          <w:szCs w:val="28"/>
        </w:rPr>
        <w:t>7</w:t>
      </w:r>
      <w:r w:rsidRPr="00D5204A">
        <w:rPr>
          <w:color w:val="FF0000"/>
          <w:sz w:val="28"/>
          <w:szCs w:val="28"/>
        </w:rPr>
        <w:t xml:space="preserve"> </w:t>
      </w:r>
      <w:r w:rsidRPr="005E1D8D">
        <w:rPr>
          <w:color w:val="FF0000"/>
          <w:sz w:val="28"/>
          <w:szCs w:val="28"/>
        </w:rPr>
        <w:t xml:space="preserve">Thông tư này </w:t>
      </w:r>
      <w:r w:rsidRPr="00D5204A">
        <w:rPr>
          <w:color w:val="auto"/>
          <w:sz w:val="28"/>
          <w:szCs w:val="28"/>
        </w:rPr>
        <w:t>về</w:t>
      </w:r>
      <w:r w:rsidR="00A0688D" w:rsidRPr="00D5204A">
        <w:rPr>
          <w:color w:val="auto"/>
          <w:sz w:val="28"/>
          <w:szCs w:val="28"/>
        </w:rPr>
        <w:t xml:space="preserve"> Cục Khoa học công nghệ và Đào tạo</w:t>
      </w:r>
      <w:r w:rsidRPr="00D5204A">
        <w:rPr>
          <w:color w:val="auto"/>
          <w:sz w:val="28"/>
          <w:szCs w:val="28"/>
        </w:rPr>
        <w:t xml:space="preserve"> để trình Bộ trưởng Bộ Y tế quyết định đặt hàng thực hiện nhiệm vụ theo phương thức giao trực tiếp</w:t>
      </w:r>
      <w:r w:rsidR="007A7C07" w:rsidRPr="00D5204A">
        <w:rPr>
          <w:color w:val="auto"/>
          <w:sz w:val="28"/>
          <w:szCs w:val="28"/>
        </w:rPr>
        <w:t>.</w:t>
      </w:r>
    </w:p>
    <w:p w14:paraId="05C249C7" w14:textId="191F22EA" w:rsidR="00B6234E" w:rsidRPr="0010192D" w:rsidRDefault="007A7C07" w:rsidP="0015184C">
      <w:pPr>
        <w:pStyle w:val="BodyText1"/>
        <w:numPr>
          <w:ilvl w:val="0"/>
          <w:numId w:val="5"/>
        </w:numPr>
        <w:shd w:val="clear" w:color="auto" w:fill="auto"/>
        <w:tabs>
          <w:tab w:val="left" w:pos="993"/>
          <w:tab w:val="left" w:pos="1041"/>
        </w:tabs>
        <w:spacing w:before="0" w:line="264" w:lineRule="auto"/>
        <w:ind w:firstLine="700"/>
        <w:jc w:val="both"/>
        <w:rPr>
          <w:color w:val="auto"/>
          <w:sz w:val="28"/>
          <w:szCs w:val="28"/>
        </w:rPr>
      </w:pPr>
      <w:r w:rsidRPr="0010192D">
        <w:rPr>
          <w:color w:val="auto"/>
          <w:sz w:val="28"/>
          <w:szCs w:val="28"/>
        </w:rPr>
        <w:t xml:space="preserve">Nhiệm vụ khoa học và công nghệ cấp Bộ đột xuất </w:t>
      </w:r>
      <w:r w:rsidR="0085140D">
        <w:rPr>
          <w:color w:val="auto"/>
          <w:sz w:val="28"/>
          <w:szCs w:val="28"/>
        </w:rPr>
        <w:t>được ưu tiên thực hiện</w:t>
      </w:r>
      <w:r w:rsidRPr="0010192D">
        <w:rPr>
          <w:color w:val="auto"/>
          <w:sz w:val="28"/>
          <w:szCs w:val="28"/>
        </w:rPr>
        <w:t xml:space="preserve">. Quy trình phê duyệt nhiệm vụ khoa học và công nghệ đột xuất được tiến hành ngay khi có yêu cầu, </w:t>
      </w:r>
      <w:r w:rsidR="001C5005" w:rsidRPr="0010192D">
        <w:rPr>
          <w:color w:val="auto"/>
          <w:sz w:val="28"/>
          <w:szCs w:val="28"/>
        </w:rPr>
        <w:t>không phụ thuộc kế hoạch khoa học và công nghệ của năm</w:t>
      </w:r>
      <w:r w:rsidRPr="0010192D">
        <w:rPr>
          <w:color w:val="auto"/>
          <w:sz w:val="28"/>
          <w:szCs w:val="28"/>
        </w:rPr>
        <w:t xml:space="preserve">. </w:t>
      </w:r>
      <w:r w:rsidR="0085140D" w:rsidRPr="00610958">
        <w:rPr>
          <w:color w:val="FF0000"/>
          <w:sz w:val="28"/>
          <w:szCs w:val="28"/>
          <w:lang w:val="en-US"/>
        </w:rPr>
        <w:t xml:space="preserve">Việc </w:t>
      </w:r>
      <w:r w:rsidRPr="00610958">
        <w:rPr>
          <w:color w:val="FF0000"/>
          <w:sz w:val="28"/>
          <w:szCs w:val="28"/>
        </w:rPr>
        <w:t xml:space="preserve">phân bổ kinh phí </w:t>
      </w:r>
      <w:r w:rsidR="0085140D" w:rsidRPr="00610958">
        <w:rPr>
          <w:color w:val="FF0000"/>
          <w:sz w:val="28"/>
          <w:szCs w:val="28"/>
          <w:lang w:val="en-US"/>
        </w:rPr>
        <w:t xml:space="preserve">được </w:t>
      </w:r>
      <w:r w:rsidRPr="00610958">
        <w:rPr>
          <w:color w:val="FF0000"/>
          <w:sz w:val="28"/>
          <w:szCs w:val="28"/>
        </w:rPr>
        <w:t xml:space="preserve">thực hiện </w:t>
      </w:r>
      <w:r w:rsidR="00610958" w:rsidRPr="00610958">
        <w:rPr>
          <w:color w:val="FF0000"/>
          <w:sz w:val="28"/>
          <w:szCs w:val="28"/>
          <w:lang w:val="en-US"/>
        </w:rPr>
        <w:t>nga</w:t>
      </w:r>
      <w:r w:rsidR="0085140D" w:rsidRPr="00610958">
        <w:rPr>
          <w:color w:val="FF0000"/>
          <w:sz w:val="28"/>
          <w:szCs w:val="28"/>
          <w:lang w:val="en-US"/>
        </w:rPr>
        <w:t xml:space="preserve">y </w:t>
      </w:r>
      <w:r w:rsidR="0085140D" w:rsidRPr="00610958">
        <w:rPr>
          <w:color w:val="FF0000"/>
          <w:sz w:val="28"/>
          <w:szCs w:val="28"/>
        </w:rPr>
        <w:t>sau khi nhiệm vụ được p</w:t>
      </w:r>
      <w:r w:rsidR="008B5BE7">
        <w:rPr>
          <w:color w:val="FF0000"/>
          <w:sz w:val="28"/>
          <w:szCs w:val="28"/>
        </w:rPr>
        <w:t>hê duyệt, bảo đảm tính kịp thời.</w:t>
      </w:r>
    </w:p>
    <w:p w14:paraId="1752BD17" w14:textId="77777777" w:rsidR="00871B52" w:rsidRDefault="00871B52" w:rsidP="0015184C">
      <w:pPr>
        <w:pStyle w:val="BodyText1"/>
        <w:shd w:val="clear" w:color="auto" w:fill="auto"/>
        <w:tabs>
          <w:tab w:val="left" w:pos="993"/>
        </w:tabs>
        <w:spacing w:before="0" w:line="264" w:lineRule="auto"/>
        <w:rPr>
          <w:b/>
          <w:color w:val="auto"/>
          <w:sz w:val="28"/>
          <w:szCs w:val="28"/>
        </w:rPr>
      </w:pPr>
    </w:p>
    <w:p w14:paraId="6483D75F" w14:textId="70AC26A0" w:rsidR="005536F4" w:rsidRPr="008C36A1" w:rsidRDefault="005536F4" w:rsidP="0015184C">
      <w:pPr>
        <w:pStyle w:val="BodyText1"/>
        <w:shd w:val="clear" w:color="auto" w:fill="auto"/>
        <w:tabs>
          <w:tab w:val="left" w:pos="993"/>
        </w:tabs>
        <w:spacing w:before="0" w:line="264" w:lineRule="auto"/>
        <w:rPr>
          <w:b/>
          <w:color w:val="auto"/>
          <w:sz w:val="28"/>
          <w:szCs w:val="28"/>
        </w:rPr>
      </w:pPr>
      <w:r w:rsidRPr="0010192D">
        <w:rPr>
          <w:b/>
          <w:color w:val="auto"/>
          <w:sz w:val="28"/>
          <w:szCs w:val="28"/>
        </w:rPr>
        <w:t xml:space="preserve">Chương </w:t>
      </w:r>
      <w:r w:rsidR="0093036E" w:rsidRPr="0010192D">
        <w:rPr>
          <w:b/>
          <w:color w:val="auto"/>
          <w:sz w:val="28"/>
          <w:szCs w:val="28"/>
        </w:rPr>
        <w:t>I</w:t>
      </w:r>
      <w:r w:rsidR="00D5204A" w:rsidRPr="008C36A1">
        <w:rPr>
          <w:b/>
          <w:color w:val="auto"/>
          <w:sz w:val="28"/>
          <w:szCs w:val="28"/>
        </w:rPr>
        <w:t>II</w:t>
      </w:r>
    </w:p>
    <w:p w14:paraId="0380E9A9" w14:textId="77777777" w:rsidR="00166610" w:rsidRPr="0010192D" w:rsidRDefault="005536F4" w:rsidP="0015184C">
      <w:pPr>
        <w:pStyle w:val="BodyText1"/>
        <w:shd w:val="clear" w:color="auto" w:fill="auto"/>
        <w:tabs>
          <w:tab w:val="left" w:pos="993"/>
        </w:tabs>
        <w:spacing w:before="0" w:line="264" w:lineRule="auto"/>
        <w:rPr>
          <w:b/>
          <w:color w:val="auto"/>
          <w:sz w:val="28"/>
          <w:szCs w:val="28"/>
        </w:rPr>
      </w:pPr>
      <w:r w:rsidRPr="0010192D">
        <w:rPr>
          <w:b/>
          <w:color w:val="auto"/>
          <w:sz w:val="28"/>
          <w:szCs w:val="28"/>
        </w:rPr>
        <w:t xml:space="preserve">TUYỂN </w:t>
      </w:r>
      <w:r w:rsidRPr="0010192D">
        <w:rPr>
          <w:rStyle w:val="Bodytext145pt"/>
          <w:b/>
          <w:color w:val="auto"/>
          <w:sz w:val="28"/>
          <w:szCs w:val="28"/>
        </w:rPr>
        <w:t xml:space="preserve">CHỌN, GIAO </w:t>
      </w:r>
      <w:r w:rsidRPr="0010192D">
        <w:rPr>
          <w:b/>
          <w:color w:val="auto"/>
          <w:sz w:val="28"/>
          <w:szCs w:val="28"/>
        </w:rPr>
        <w:t xml:space="preserve">TRỰC TIẾP NHIỆM </w:t>
      </w:r>
      <w:r w:rsidRPr="0010192D">
        <w:rPr>
          <w:rStyle w:val="Bodytext145pt"/>
          <w:b/>
          <w:color w:val="auto"/>
          <w:sz w:val="28"/>
          <w:szCs w:val="28"/>
        </w:rPr>
        <w:t xml:space="preserve">VỤ </w:t>
      </w:r>
      <w:r w:rsidRPr="0010192D">
        <w:rPr>
          <w:b/>
          <w:color w:val="auto"/>
          <w:sz w:val="28"/>
          <w:szCs w:val="28"/>
        </w:rPr>
        <w:t xml:space="preserve">KHOA HỌC </w:t>
      </w:r>
    </w:p>
    <w:p w14:paraId="30EA5086" w14:textId="4B21D632" w:rsidR="005536F4" w:rsidRPr="0010192D" w:rsidRDefault="005536F4" w:rsidP="0015184C">
      <w:pPr>
        <w:pStyle w:val="BodyText1"/>
        <w:shd w:val="clear" w:color="auto" w:fill="auto"/>
        <w:tabs>
          <w:tab w:val="left" w:pos="993"/>
        </w:tabs>
        <w:spacing w:before="0" w:line="264" w:lineRule="auto"/>
        <w:rPr>
          <w:b/>
          <w:color w:val="auto"/>
          <w:sz w:val="28"/>
          <w:szCs w:val="28"/>
        </w:rPr>
      </w:pPr>
      <w:r w:rsidRPr="0010192D">
        <w:rPr>
          <w:b/>
          <w:color w:val="auto"/>
          <w:sz w:val="28"/>
          <w:szCs w:val="28"/>
        </w:rPr>
        <w:t xml:space="preserve">VÀ CÔNG NGHỆ </w:t>
      </w:r>
      <w:r w:rsidR="00C72A72">
        <w:rPr>
          <w:b/>
          <w:color w:val="auto"/>
          <w:sz w:val="28"/>
          <w:szCs w:val="28"/>
        </w:rPr>
        <w:t>CẤP</w:t>
      </w:r>
      <w:r w:rsidR="00117069" w:rsidRPr="0010192D">
        <w:rPr>
          <w:b/>
          <w:color w:val="auto"/>
          <w:sz w:val="28"/>
          <w:szCs w:val="28"/>
        </w:rPr>
        <w:t xml:space="preserve"> </w:t>
      </w:r>
      <w:r w:rsidRPr="0010192D">
        <w:rPr>
          <w:b/>
          <w:color w:val="auto"/>
          <w:sz w:val="28"/>
          <w:szCs w:val="28"/>
        </w:rPr>
        <w:t xml:space="preserve">BỘ </w:t>
      </w:r>
      <w:r w:rsidR="00117069" w:rsidRPr="0010192D">
        <w:rPr>
          <w:b/>
          <w:color w:val="auto"/>
          <w:sz w:val="28"/>
          <w:szCs w:val="28"/>
        </w:rPr>
        <w:t>Y TẾ</w:t>
      </w:r>
    </w:p>
    <w:p w14:paraId="3AFAE1CB" w14:textId="77777777" w:rsidR="007D1844" w:rsidRPr="0010192D" w:rsidRDefault="005536F4" w:rsidP="0015184C">
      <w:pPr>
        <w:pStyle w:val="Bodytext30"/>
        <w:shd w:val="clear" w:color="auto" w:fill="auto"/>
        <w:tabs>
          <w:tab w:val="left" w:pos="709"/>
        </w:tabs>
        <w:spacing w:after="0" w:line="264" w:lineRule="auto"/>
        <w:jc w:val="both"/>
        <w:rPr>
          <w:rStyle w:val="fontstyle01"/>
          <w:rFonts w:ascii="Times New Roman" w:hAnsi="Times New Roman"/>
          <w:b/>
          <w:bCs/>
          <w:color w:val="auto"/>
          <w:sz w:val="28"/>
          <w:szCs w:val="28"/>
        </w:rPr>
      </w:pPr>
      <w:r w:rsidRPr="0010192D">
        <w:rPr>
          <w:rStyle w:val="fontstyle01"/>
          <w:rFonts w:ascii="Times New Roman" w:hAnsi="Times New Roman"/>
          <w:color w:val="auto"/>
          <w:sz w:val="28"/>
          <w:szCs w:val="28"/>
        </w:rPr>
        <w:tab/>
      </w:r>
    </w:p>
    <w:p w14:paraId="28BD6B01" w14:textId="23D7C0B2" w:rsidR="00F7290E" w:rsidRPr="00B65438" w:rsidRDefault="006874DD" w:rsidP="00F7290E">
      <w:pPr>
        <w:pStyle w:val="Bodytext30"/>
        <w:shd w:val="clear" w:color="auto" w:fill="auto"/>
        <w:tabs>
          <w:tab w:val="left" w:pos="720"/>
        </w:tabs>
        <w:spacing w:after="0" w:line="264" w:lineRule="auto"/>
        <w:jc w:val="both"/>
        <w:rPr>
          <w:b w:val="0"/>
          <w:bCs w:val="0"/>
          <w:lang w:val="en-US"/>
        </w:rPr>
      </w:pPr>
      <w:r>
        <w:rPr>
          <w:color w:val="auto"/>
        </w:rPr>
        <w:tab/>
      </w:r>
      <w:r w:rsidR="005536F4" w:rsidRPr="0010192D">
        <w:rPr>
          <w:color w:val="auto"/>
        </w:rPr>
        <w:t xml:space="preserve">Điều </w:t>
      </w:r>
      <w:r w:rsidR="005438BA">
        <w:rPr>
          <w:color w:val="auto"/>
          <w:lang w:val="en-US"/>
        </w:rPr>
        <w:t>1</w:t>
      </w:r>
      <w:r w:rsidR="00C3312A">
        <w:rPr>
          <w:color w:val="auto"/>
          <w:lang w:val="en-US"/>
        </w:rPr>
        <w:t>1</w:t>
      </w:r>
      <w:r w:rsidR="005536F4" w:rsidRPr="0010192D">
        <w:rPr>
          <w:color w:val="auto"/>
        </w:rPr>
        <w:t xml:space="preserve">. </w:t>
      </w:r>
      <w:r w:rsidR="00A57FAB" w:rsidRPr="00A57FAB">
        <w:rPr>
          <w:color w:val="auto"/>
        </w:rPr>
        <w:t xml:space="preserve">Nguyên tắc, yêu cầu </w:t>
      </w:r>
      <w:r w:rsidR="00F55732" w:rsidRPr="008C36A1">
        <w:rPr>
          <w:color w:val="auto"/>
        </w:rPr>
        <w:t>t</w:t>
      </w:r>
      <w:r w:rsidR="005536F4" w:rsidRPr="0010192D">
        <w:rPr>
          <w:color w:val="auto"/>
        </w:rPr>
        <w:t xml:space="preserve">uyển chọn, giao trực tiếp nhiệm vụ khoa </w:t>
      </w:r>
      <w:r w:rsidR="005536F4" w:rsidRPr="0010192D">
        <w:rPr>
          <w:color w:val="auto"/>
        </w:rPr>
        <w:lastRenderedPageBreak/>
        <w:t>học và công nghệ</w:t>
      </w:r>
      <w:r w:rsidR="00A22DD9">
        <w:rPr>
          <w:color w:val="auto"/>
        </w:rPr>
        <w:t xml:space="preserve"> cấp Bộ</w:t>
      </w:r>
      <w:r w:rsidR="00C33EEF">
        <w:rPr>
          <w:color w:val="auto"/>
          <w:lang w:val="en-US"/>
        </w:rPr>
        <w:t xml:space="preserve"> Y tế</w:t>
      </w:r>
    </w:p>
    <w:p w14:paraId="44A6DA25" w14:textId="77777777" w:rsidR="00F7290E" w:rsidRDefault="00F7290E" w:rsidP="00F7290E">
      <w:pPr>
        <w:pStyle w:val="Bodytext30"/>
        <w:shd w:val="clear" w:color="auto" w:fill="auto"/>
        <w:tabs>
          <w:tab w:val="left" w:pos="720"/>
        </w:tabs>
        <w:spacing w:after="0" w:line="264" w:lineRule="auto"/>
        <w:jc w:val="both"/>
        <w:rPr>
          <w:b w:val="0"/>
          <w:bCs w:val="0"/>
        </w:rPr>
      </w:pPr>
      <w:r>
        <w:rPr>
          <w:b w:val="0"/>
          <w:bCs w:val="0"/>
        </w:rPr>
        <w:tab/>
      </w:r>
      <w:r>
        <w:rPr>
          <w:b w:val="0"/>
          <w:bCs w:val="0"/>
          <w:lang w:val="en-US"/>
        </w:rPr>
        <w:t xml:space="preserve">1. </w:t>
      </w:r>
      <w:r w:rsidR="005F04DF" w:rsidRPr="00EE2DCF">
        <w:rPr>
          <w:b w:val="0"/>
          <w:color w:val="auto"/>
          <w:spacing w:val="-4"/>
        </w:rPr>
        <w:t xml:space="preserve">Việc </w:t>
      </w:r>
      <w:r w:rsidR="005E1D8D" w:rsidRPr="00EE2DCF">
        <w:rPr>
          <w:b w:val="0"/>
          <w:color w:val="auto"/>
          <w:spacing w:val="-4"/>
        </w:rPr>
        <w:t>t</w:t>
      </w:r>
      <w:r w:rsidR="005F04DF" w:rsidRPr="00EE2DCF">
        <w:rPr>
          <w:b w:val="0"/>
          <w:color w:val="auto"/>
          <w:spacing w:val="-4"/>
        </w:rPr>
        <w:t>uyển chọn, giao trực tiếp nhiệm vụ khoa học và công nghệ cấp Bộ phải đ</w:t>
      </w:r>
      <w:r w:rsidR="008F6388" w:rsidRPr="00EE2DCF">
        <w:rPr>
          <w:b w:val="0"/>
          <w:color w:val="auto"/>
          <w:spacing w:val="-4"/>
        </w:rPr>
        <w:t>áp ứng các</w:t>
      </w:r>
      <w:r w:rsidR="005F04DF" w:rsidRPr="00EE2DCF">
        <w:rPr>
          <w:b w:val="0"/>
          <w:color w:val="auto"/>
          <w:spacing w:val="-4"/>
        </w:rPr>
        <w:t xml:space="preserve"> nguyên tắc, yêu cầu</w:t>
      </w:r>
      <w:r w:rsidR="008F6388" w:rsidRPr="00EE2DCF">
        <w:rPr>
          <w:b w:val="0"/>
          <w:color w:val="auto"/>
          <w:spacing w:val="-4"/>
        </w:rPr>
        <w:t xml:space="preserve"> quy định tại Thông tư 08/2017/TT-BKHCN ngày 26/6/2017 của Bộ Khoa học và Công nghệ</w:t>
      </w:r>
      <w:r w:rsidR="005E1D8D" w:rsidRPr="00EE2DCF">
        <w:rPr>
          <w:b w:val="0"/>
          <w:color w:val="auto"/>
          <w:spacing w:val="-4"/>
        </w:rPr>
        <w:t xml:space="preserve"> quy định tuyển chọn, giao trực tiếp tổ chức và cá nhân thực hiện nhiệm vụ khoa học và công nghệ cấp quốc gia sử dụng ngân sách nhà nước (Thông tư 08/2017/TT-BKHCN)</w:t>
      </w:r>
      <w:r w:rsidR="005F04DF" w:rsidRPr="00EE2DCF">
        <w:rPr>
          <w:b w:val="0"/>
          <w:color w:val="auto"/>
          <w:spacing w:val="-4"/>
        </w:rPr>
        <w:t xml:space="preserve">. </w:t>
      </w:r>
    </w:p>
    <w:p w14:paraId="378D523D" w14:textId="77777777" w:rsidR="00F7290E" w:rsidRDefault="00F7290E" w:rsidP="00F7290E">
      <w:pPr>
        <w:pStyle w:val="Bodytext30"/>
        <w:shd w:val="clear" w:color="auto" w:fill="auto"/>
        <w:tabs>
          <w:tab w:val="left" w:pos="720"/>
        </w:tabs>
        <w:spacing w:after="0" w:line="264" w:lineRule="auto"/>
        <w:jc w:val="both"/>
        <w:rPr>
          <w:b w:val="0"/>
          <w:bCs w:val="0"/>
        </w:rPr>
      </w:pPr>
      <w:r>
        <w:rPr>
          <w:b w:val="0"/>
          <w:color w:val="FF0000"/>
          <w:lang w:val="en-US"/>
        </w:rPr>
        <w:tab/>
        <w:t xml:space="preserve">2. </w:t>
      </w:r>
      <w:r w:rsidR="003B277D">
        <w:rPr>
          <w:b w:val="0"/>
          <w:color w:val="FF0000"/>
          <w:lang w:val="en-US"/>
        </w:rPr>
        <w:t>Đối với nhiệm vụ khoa học và công nghệ</w:t>
      </w:r>
      <w:r w:rsidR="00E7186C">
        <w:rPr>
          <w:b w:val="0"/>
          <w:color w:val="FF0000"/>
          <w:lang w:val="en-US"/>
        </w:rPr>
        <w:t xml:space="preserve"> không sử dụng kinh phí sự nghiệp khoa học</w:t>
      </w:r>
      <w:r w:rsidR="00A81B96">
        <w:rPr>
          <w:b w:val="0"/>
          <w:color w:val="FF0000"/>
          <w:lang w:val="en-US"/>
        </w:rPr>
        <w:t xml:space="preserve"> do Bộ Y tế cấp</w:t>
      </w:r>
      <w:r w:rsidR="00500FB5">
        <w:rPr>
          <w:b w:val="0"/>
          <w:color w:val="FF0000"/>
          <w:lang w:val="en-US"/>
        </w:rPr>
        <w:t xml:space="preserve">, </w:t>
      </w:r>
      <w:r w:rsidR="00FC3178">
        <w:rPr>
          <w:b w:val="0"/>
          <w:color w:val="FF0000"/>
          <w:lang w:val="en-US"/>
        </w:rPr>
        <w:t>tổ chức</w:t>
      </w:r>
      <w:r w:rsidR="003675BB">
        <w:rPr>
          <w:b w:val="0"/>
          <w:color w:val="FF0000"/>
          <w:lang w:val="en-US"/>
        </w:rPr>
        <w:t xml:space="preserve"> đề xuất</w:t>
      </w:r>
      <w:r w:rsidR="003F589F">
        <w:rPr>
          <w:b w:val="0"/>
          <w:color w:val="FF0000"/>
          <w:lang w:val="en-US"/>
        </w:rPr>
        <w:t xml:space="preserve"> nhiệm</w:t>
      </w:r>
      <w:r w:rsidR="00EF6B58">
        <w:rPr>
          <w:b w:val="0"/>
          <w:color w:val="FF0000"/>
          <w:lang w:val="en-US"/>
        </w:rPr>
        <w:t xml:space="preserve"> vụ tự bỏ ki</w:t>
      </w:r>
      <w:r w:rsidR="00DB28FC">
        <w:rPr>
          <w:b w:val="0"/>
          <w:color w:val="FF0000"/>
          <w:lang w:val="en-US"/>
        </w:rPr>
        <w:t xml:space="preserve">nh phí thực hiện </w:t>
      </w:r>
      <w:r w:rsidR="00515353">
        <w:rPr>
          <w:b w:val="0"/>
          <w:color w:val="FF0000"/>
          <w:lang w:val="en-US"/>
        </w:rPr>
        <w:t xml:space="preserve">hoặc </w:t>
      </w:r>
      <w:r w:rsidR="007C7D97">
        <w:rPr>
          <w:b w:val="0"/>
          <w:color w:val="FF0000"/>
          <w:lang w:val="en-US"/>
        </w:rPr>
        <w:t xml:space="preserve">huy động </w:t>
      </w:r>
      <w:r w:rsidR="00515353">
        <w:rPr>
          <w:b w:val="0"/>
          <w:color w:val="FF0000"/>
          <w:lang w:val="en-US"/>
        </w:rPr>
        <w:t>được tài trợ thì được áp dụng phương thức xét giao trực tiếp</w:t>
      </w:r>
      <w:r w:rsidR="00440A8C">
        <w:rPr>
          <w:b w:val="0"/>
          <w:color w:val="FF0000"/>
          <w:lang w:val="en-US"/>
        </w:rPr>
        <w:t xml:space="preserve">, </w:t>
      </w:r>
      <w:r w:rsidR="00317DE1">
        <w:rPr>
          <w:b w:val="0"/>
          <w:color w:val="FF0000"/>
          <w:lang w:val="en-US"/>
        </w:rPr>
        <w:t>không</w:t>
      </w:r>
      <w:r w:rsidR="007D49AC">
        <w:rPr>
          <w:b w:val="0"/>
          <w:color w:val="FF0000"/>
          <w:lang w:val="en-US"/>
        </w:rPr>
        <w:t xml:space="preserve"> ký kết hợp đồng nghiên cứu</w:t>
      </w:r>
      <w:r w:rsidR="00BC0924">
        <w:rPr>
          <w:b w:val="0"/>
          <w:color w:val="FF0000"/>
          <w:lang w:val="en-US"/>
        </w:rPr>
        <w:t xml:space="preserve"> khoa học và phát triển công nghệ.</w:t>
      </w:r>
      <w:r w:rsidR="002569B5">
        <w:rPr>
          <w:b w:val="0"/>
          <w:color w:val="FF0000"/>
          <w:lang w:val="en-US"/>
        </w:rPr>
        <w:t xml:space="preserve"> </w:t>
      </w:r>
      <w:r w:rsidR="0076059C">
        <w:rPr>
          <w:b w:val="0"/>
          <w:color w:val="FF0000"/>
          <w:lang w:val="en-US"/>
        </w:rPr>
        <w:t>Việc bố trí và chi tiêu kinh phí do tổ chức chủ trì tự quyết định</w:t>
      </w:r>
      <w:r w:rsidR="0049691D">
        <w:rPr>
          <w:b w:val="0"/>
          <w:color w:val="FF0000"/>
          <w:lang w:val="en-US"/>
        </w:rPr>
        <w:t xml:space="preserve"> nhưng phải bảo đảm thực hiện đầy đủ nội dung của nhiệm vụ.</w:t>
      </w:r>
      <w:r w:rsidR="00FC3178">
        <w:rPr>
          <w:b w:val="0"/>
          <w:color w:val="FF0000"/>
          <w:lang w:val="en-US"/>
        </w:rPr>
        <w:t xml:space="preserve"> </w:t>
      </w:r>
    </w:p>
    <w:p w14:paraId="47585C5F" w14:textId="5DEBE395" w:rsidR="009063E5" w:rsidRPr="009063E5" w:rsidRDefault="00F7290E" w:rsidP="00F7290E">
      <w:pPr>
        <w:pStyle w:val="Bodytext30"/>
        <w:shd w:val="clear" w:color="auto" w:fill="auto"/>
        <w:tabs>
          <w:tab w:val="left" w:pos="720"/>
        </w:tabs>
        <w:spacing w:after="0" w:line="264" w:lineRule="auto"/>
        <w:jc w:val="both"/>
        <w:rPr>
          <w:b w:val="0"/>
          <w:bCs w:val="0"/>
        </w:rPr>
      </w:pPr>
      <w:r>
        <w:rPr>
          <w:b w:val="0"/>
          <w:bCs w:val="0"/>
        </w:rPr>
        <w:tab/>
      </w:r>
      <w:r>
        <w:rPr>
          <w:b w:val="0"/>
          <w:bCs w:val="0"/>
          <w:lang w:val="en-US"/>
        </w:rPr>
        <w:t xml:space="preserve">3. </w:t>
      </w:r>
      <w:r w:rsidR="00ED20DD">
        <w:rPr>
          <w:b w:val="0"/>
          <w:color w:val="auto"/>
          <w:spacing w:val="-4"/>
          <w:lang w:val="en-US"/>
        </w:rPr>
        <w:t xml:space="preserve">Mỗi nhiệm vụ khoa học và công nghệ cấp Bộ Y tế có </w:t>
      </w:r>
      <w:r w:rsidR="00ED20DD" w:rsidRPr="00EE2DCF">
        <w:rPr>
          <w:b w:val="0"/>
          <w:color w:val="auto"/>
          <w:spacing w:val="-4"/>
        </w:rPr>
        <w:t>01 chủ nhiệm</w:t>
      </w:r>
      <w:r w:rsidR="00ED20DD">
        <w:rPr>
          <w:b w:val="0"/>
          <w:color w:val="auto"/>
          <w:spacing w:val="-4"/>
          <w:lang w:val="en-US"/>
        </w:rPr>
        <w:t xml:space="preserve">. Trường hợp đặc thù Bộ trưởng Bộ Y tế quyết định theo đề xuất của </w:t>
      </w:r>
      <w:r w:rsidR="009063E5" w:rsidRPr="009063E5">
        <w:rPr>
          <w:b w:val="0"/>
          <w:color w:val="auto"/>
        </w:rPr>
        <w:t>Hội đồng khoa học và công nghệ tư vấn tuyển chọn, giao trực tiếp tổ chức, cá nhân thực hiện nhiệm vụ khoa học và công nghệ cấp Bộ</w:t>
      </w:r>
    </w:p>
    <w:p w14:paraId="6DE85681" w14:textId="77C031D7" w:rsidR="00BC4E2D" w:rsidRPr="00BC4E2D" w:rsidRDefault="00BA1E24" w:rsidP="0015184C">
      <w:pPr>
        <w:pStyle w:val="Bodytext30"/>
        <w:shd w:val="clear" w:color="auto" w:fill="auto"/>
        <w:tabs>
          <w:tab w:val="left" w:pos="709"/>
        </w:tabs>
        <w:spacing w:after="0" w:line="264" w:lineRule="auto"/>
        <w:jc w:val="both"/>
        <w:rPr>
          <w:rStyle w:val="Bodytext3135pt0"/>
          <w:b/>
          <w:color w:val="auto"/>
          <w:sz w:val="28"/>
          <w:szCs w:val="28"/>
          <w:lang w:val="en-US"/>
        </w:rPr>
      </w:pPr>
      <w:r>
        <w:rPr>
          <w:color w:val="auto"/>
        </w:rPr>
        <w:tab/>
      </w:r>
      <w:r w:rsidR="00BC4E2D" w:rsidRPr="00BC4E2D">
        <w:rPr>
          <w:color w:val="auto"/>
        </w:rPr>
        <w:t>Điều 1</w:t>
      </w:r>
      <w:r w:rsidR="00C3312A">
        <w:rPr>
          <w:color w:val="auto"/>
          <w:lang w:val="en-GB"/>
        </w:rPr>
        <w:t>2</w:t>
      </w:r>
      <w:r w:rsidR="00BC4E2D" w:rsidRPr="00BC4E2D">
        <w:rPr>
          <w:color w:val="auto"/>
        </w:rPr>
        <w:t xml:space="preserve">. Tuyển chọn, giao trực tiếp </w:t>
      </w:r>
      <w:r w:rsidR="00C33EEF">
        <w:rPr>
          <w:color w:val="auto"/>
          <w:lang w:val="en-US"/>
        </w:rPr>
        <w:t xml:space="preserve">thực hiện </w:t>
      </w:r>
      <w:r w:rsidR="00BC4E2D" w:rsidRPr="00BC4E2D">
        <w:rPr>
          <w:color w:val="auto"/>
        </w:rPr>
        <w:t xml:space="preserve">nhiệm vụ khoa học </w:t>
      </w:r>
      <w:r w:rsidR="00BC4E2D" w:rsidRPr="00BC4E2D">
        <w:rPr>
          <w:rStyle w:val="Bodytext3135pt0"/>
          <w:b/>
          <w:bCs/>
          <w:color w:val="auto"/>
          <w:sz w:val="28"/>
          <w:szCs w:val="28"/>
        </w:rPr>
        <w:t xml:space="preserve">và công nghệ </w:t>
      </w:r>
      <w:r w:rsidR="00BC4E2D" w:rsidRPr="00BC4E2D">
        <w:rPr>
          <w:rStyle w:val="Bodytext3135pt0"/>
          <w:b/>
          <w:bCs/>
          <w:color w:val="auto"/>
          <w:sz w:val="28"/>
          <w:szCs w:val="28"/>
          <w:lang w:val="en-US"/>
        </w:rPr>
        <w:t>cấp</w:t>
      </w:r>
      <w:r w:rsidR="00BC4E2D" w:rsidRPr="00BC4E2D">
        <w:rPr>
          <w:rStyle w:val="Bodytext3135pt0"/>
          <w:b/>
          <w:bCs/>
          <w:color w:val="auto"/>
          <w:sz w:val="28"/>
          <w:szCs w:val="28"/>
        </w:rPr>
        <w:t xml:space="preserve"> Bộ Y tế</w:t>
      </w:r>
    </w:p>
    <w:p w14:paraId="054B7506" w14:textId="77777777" w:rsidR="00BC4E2D" w:rsidRPr="00BC4E2D" w:rsidRDefault="00BC4E2D" w:rsidP="0015184C">
      <w:pPr>
        <w:pStyle w:val="ListParagraph"/>
        <w:widowControl/>
        <w:numPr>
          <w:ilvl w:val="0"/>
          <w:numId w:val="45"/>
        </w:numPr>
        <w:spacing w:line="264" w:lineRule="auto"/>
        <w:jc w:val="both"/>
        <w:rPr>
          <w:rFonts w:ascii="Times New Roman" w:hAnsi="Times New Roman" w:cs="Times New Roman"/>
          <w:sz w:val="28"/>
          <w:szCs w:val="28"/>
        </w:rPr>
      </w:pPr>
      <w:r w:rsidRPr="00BC4E2D">
        <w:rPr>
          <w:rFonts w:ascii="Times New Roman" w:hAnsi="Times New Roman" w:cs="Times New Roman"/>
          <w:sz w:val="28"/>
          <w:szCs w:val="28"/>
          <w:lang w:val="en-GB"/>
        </w:rPr>
        <w:t>Cục Khoa học công nghệ và Đào tạo có trách nhiệm:</w:t>
      </w:r>
    </w:p>
    <w:p w14:paraId="3AD518DC" w14:textId="358B6896" w:rsidR="00BC4E2D" w:rsidRPr="00575C3D" w:rsidRDefault="00575C3D" w:rsidP="0015184C">
      <w:pPr>
        <w:pStyle w:val="BodyText1"/>
        <w:shd w:val="clear" w:color="auto" w:fill="auto"/>
        <w:tabs>
          <w:tab w:val="left" w:pos="709"/>
        </w:tabs>
        <w:spacing w:before="0" w:line="264" w:lineRule="auto"/>
        <w:jc w:val="both"/>
        <w:rPr>
          <w:color w:val="auto"/>
          <w:sz w:val="28"/>
          <w:szCs w:val="28"/>
        </w:rPr>
      </w:pPr>
      <w:r>
        <w:rPr>
          <w:color w:val="auto"/>
          <w:sz w:val="28"/>
          <w:szCs w:val="28"/>
        </w:rPr>
        <w:tab/>
      </w:r>
      <w:r>
        <w:rPr>
          <w:color w:val="auto"/>
          <w:sz w:val="28"/>
          <w:szCs w:val="28"/>
          <w:lang w:val="en-GB"/>
        </w:rPr>
        <w:t xml:space="preserve">a) </w:t>
      </w:r>
      <w:r w:rsidR="00BC4E2D" w:rsidRPr="00575C3D">
        <w:rPr>
          <w:color w:val="auto"/>
          <w:sz w:val="28"/>
          <w:szCs w:val="28"/>
        </w:rPr>
        <w:t>Tổ chức</w:t>
      </w:r>
      <w:r w:rsidR="00BC4E2D" w:rsidRPr="00BC4E2D">
        <w:rPr>
          <w:color w:val="auto"/>
          <w:sz w:val="28"/>
          <w:szCs w:val="28"/>
        </w:rPr>
        <w:t xml:space="preserve"> mở, kiểm tra và xác nhận tính hợp lệ của hồ sơ tham gia tuyển chọn, giao trực tiếp thực hiện nhiệm vụ khoa học và công nghệ </w:t>
      </w:r>
      <w:r w:rsidR="00420A87">
        <w:rPr>
          <w:color w:val="auto"/>
          <w:sz w:val="28"/>
          <w:szCs w:val="28"/>
          <w:lang w:val="en-US"/>
        </w:rPr>
        <w:t>cấp</w:t>
      </w:r>
      <w:r w:rsidR="00BC4E2D" w:rsidRPr="00BC4E2D">
        <w:rPr>
          <w:color w:val="auto"/>
          <w:sz w:val="28"/>
          <w:szCs w:val="28"/>
        </w:rPr>
        <w:t xml:space="preserve"> Bộ Y tế theo quy định tại Điều 7 Thông tư 08/2017/TT-BKHCN.</w:t>
      </w:r>
    </w:p>
    <w:p w14:paraId="1C2773CF" w14:textId="6A92B9EF" w:rsidR="00BC4E2D" w:rsidRPr="00575C3D" w:rsidRDefault="00575C3D" w:rsidP="0015184C">
      <w:pPr>
        <w:pStyle w:val="BodyText1"/>
        <w:shd w:val="clear" w:color="auto" w:fill="auto"/>
        <w:tabs>
          <w:tab w:val="left" w:pos="709"/>
        </w:tabs>
        <w:spacing w:before="0" w:line="264" w:lineRule="auto"/>
        <w:jc w:val="both"/>
        <w:rPr>
          <w:color w:val="auto"/>
          <w:sz w:val="28"/>
          <w:szCs w:val="28"/>
        </w:rPr>
      </w:pPr>
      <w:r>
        <w:rPr>
          <w:color w:val="auto"/>
          <w:sz w:val="28"/>
          <w:szCs w:val="28"/>
        </w:rPr>
        <w:tab/>
      </w:r>
      <w:r>
        <w:rPr>
          <w:color w:val="auto"/>
          <w:sz w:val="28"/>
          <w:szCs w:val="28"/>
          <w:lang w:val="en-GB"/>
        </w:rPr>
        <w:t xml:space="preserve">b) </w:t>
      </w:r>
      <w:r w:rsidR="00BC4E2D" w:rsidRPr="00575C3D">
        <w:rPr>
          <w:color w:val="auto"/>
          <w:sz w:val="28"/>
          <w:szCs w:val="28"/>
        </w:rPr>
        <w:t>Trình Bộ trưởng Bộ Y tế thành lập Hội đồng khoa học và công nghệ tư vấn tuyển chọn, giao trực tiếp tổ chức, cá nhân thực hiện nhiệm vụ khoa học</w:t>
      </w:r>
      <w:r w:rsidR="009063E5">
        <w:rPr>
          <w:color w:val="auto"/>
          <w:sz w:val="28"/>
          <w:szCs w:val="28"/>
        </w:rPr>
        <w:t xml:space="preserve"> và công nghệ cấp Bộ (sau đây gọ</w:t>
      </w:r>
      <w:r w:rsidR="00BC4E2D" w:rsidRPr="00575C3D">
        <w:rPr>
          <w:color w:val="auto"/>
          <w:sz w:val="28"/>
          <w:szCs w:val="28"/>
        </w:rPr>
        <w:t>i là Hội đồng tư vấn tuyển chọn, giao trực</w:t>
      </w:r>
      <w:r w:rsidR="00E35819">
        <w:rPr>
          <w:color w:val="auto"/>
          <w:sz w:val="28"/>
          <w:szCs w:val="28"/>
        </w:rPr>
        <w:t xml:space="preserve"> tiếp) theo quy định </w:t>
      </w:r>
      <w:r w:rsidR="00E35819" w:rsidRPr="00E35819">
        <w:rPr>
          <w:color w:val="FF0000"/>
          <w:sz w:val="28"/>
          <w:szCs w:val="28"/>
        </w:rPr>
        <w:t>tại Điều 1</w:t>
      </w:r>
      <w:r w:rsidR="00C4169C">
        <w:rPr>
          <w:color w:val="FF0000"/>
          <w:sz w:val="28"/>
          <w:szCs w:val="28"/>
          <w:lang w:val="en-US"/>
        </w:rPr>
        <w:t>3</w:t>
      </w:r>
      <w:r w:rsidR="00BC4E2D" w:rsidRPr="00E35819">
        <w:rPr>
          <w:color w:val="FF0000"/>
          <w:sz w:val="28"/>
          <w:szCs w:val="28"/>
        </w:rPr>
        <w:t xml:space="preserve"> </w:t>
      </w:r>
      <w:r w:rsidR="00BC4E2D" w:rsidRPr="00575C3D">
        <w:rPr>
          <w:color w:val="auto"/>
          <w:sz w:val="28"/>
          <w:szCs w:val="28"/>
        </w:rPr>
        <w:t>Thông tư này và tổ chức họp Hội đồng tư vấn tuyển chọn, giao trực tiếp. Kết quả họp Hội đồng tư vấn tuyển chọn, giao trực tiếp được thông báo cho các tổ chức, cá nhân đăng ký tuyển chọn, giao trực tiếp nhiệm vụ sau khi có Biên bản họp Hội đồng.</w:t>
      </w:r>
    </w:p>
    <w:p w14:paraId="30929568" w14:textId="2773620F" w:rsidR="00BC4E2D" w:rsidRPr="00575C3D" w:rsidRDefault="00575C3D" w:rsidP="0015184C">
      <w:pPr>
        <w:widowControl/>
        <w:spacing w:line="264" w:lineRule="auto"/>
        <w:ind w:firstLine="720"/>
        <w:jc w:val="both"/>
        <w:rPr>
          <w:rFonts w:ascii="Times New Roman" w:hAnsi="Times New Roman" w:cs="Times New Roman"/>
          <w:sz w:val="28"/>
          <w:szCs w:val="28"/>
        </w:rPr>
      </w:pPr>
      <w:r>
        <w:rPr>
          <w:rFonts w:ascii="Times New Roman" w:hAnsi="Times New Roman" w:cs="Times New Roman"/>
          <w:sz w:val="28"/>
          <w:szCs w:val="28"/>
          <w:lang w:val="en-GB"/>
        </w:rPr>
        <w:t xml:space="preserve">c) </w:t>
      </w:r>
      <w:r w:rsidR="00BC4E2D" w:rsidRPr="00575C3D">
        <w:rPr>
          <w:rFonts w:ascii="Times New Roman" w:hAnsi="Times New Roman" w:cs="Times New Roman"/>
          <w:sz w:val="28"/>
          <w:szCs w:val="28"/>
          <w:lang w:val="en-GB"/>
        </w:rPr>
        <w:t>P</w:t>
      </w:r>
      <w:r w:rsidR="00BC4E2D" w:rsidRPr="00575C3D">
        <w:rPr>
          <w:rFonts w:ascii="Times New Roman" w:hAnsi="Times New Roman" w:cs="Times New Roman"/>
          <w:color w:val="auto"/>
          <w:sz w:val="28"/>
          <w:szCs w:val="28"/>
          <w:lang w:val="en-US"/>
        </w:rPr>
        <w:t xml:space="preserve">hối hợp với Vụ Kế hoạch </w:t>
      </w:r>
      <w:r w:rsidR="00E35819">
        <w:rPr>
          <w:rFonts w:ascii="Times New Roman" w:hAnsi="Times New Roman" w:cs="Times New Roman"/>
          <w:color w:val="auto"/>
          <w:sz w:val="28"/>
          <w:szCs w:val="28"/>
          <w:lang w:val="en-US"/>
        </w:rPr>
        <w:t xml:space="preserve">- </w:t>
      </w:r>
      <w:r w:rsidR="00BC4E2D" w:rsidRPr="00575C3D">
        <w:rPr>
          <w:rFonts w:ascii="Times New Roman" w:hAnsi="Times New Roman" w:cs="Times New Roman"/>
          <w:color w:val="auto"/>
          <w:sz w:val="28"/>
          <w:szCs w:val="28"/>
          <w:lang w:val="en-US"/>
        </w:rPr>
        <w:t>Tài chính</w:t>
      </w:r>
      <w:r w:rsidR="00BC4E2D" w:rsidRPr="00575C3D">
        <w:rPr>
          <w:rFonts w:ascii="Times New Roman" w:hAnsi="Times New Roman" w:cs="Times New Roman"/>
          <w:color w:val="auto"/>
          <w:sz w:val="28"/>
          <w:szCs w:val="28"/>
        </w:rPr>
        <w:t xml:space="preserve"> tổ chức họp thẩm định kinh phí thực hiện nhiệm vụ khoa học và công nghệ sau khi nhận đ</w:t>
      </w:r>
      <w:r w:rsidR="00BC4E2D" w:rsidRPr="00575C3D">
        <w:rPr>
          <w:rFonts w:ascii="Times New Roman" w:hAnsi="Times New Roman" w:cs="Times New Roman"/>
          <w:color w:val="auto"/>
          <w:sz w:val="28"/>
          <w:szCs w:val="28"/>
          <w:lang w:val="en-US"/>
        </w:rPr>
        <w:t>ược</w:t>
      </w:r>
      <w:r w:rsidR="00BC4E2D" w:rsidRPr="00575C3D">
        <w:rPr>
          <w:rFonts w:ascii="Times New Roman" w:hAnsi="Times New Roman" w:cs="Times New Roman"/>
          <w:color w:val="auto"/>
          <w:sz w:val="28"/>
          <w:szCs w:val="28"/>
        </w:rPr>
        <w:t xml:space="preserve"> hồ sơ giải trình</w:t>
      </w:r>
      <w:r w:rsidR="00BC4E2D" w:rsidRPr="00575C3D">
        <w:rPr>
          <w:rFonts w:ascii="Times New Roman" w:hAnsi="Times New Roman" w:cs="Times New Roman"/>
          <w:color w:val="auto"/>
          <w:sz w:val="28"/>
          <w:szCs w:val="28"/>
          <w:lang w:val="en-US"/>
        </w:rPr>
        <w:t xml:space="preserve"> </w:t>
      </w:r>
      <w:r w:rsidR="00BC4E2D" w:rsidRPr="00575C3D">
        <w:rPr>
          <w:rFonts w:ascii="Times New Roman" w:hAnsi="Times New Roman" w:cs="Times New Roman"/>
          <w:color w:val="auto"/>
          <w:sz w:val="28"/>
          <w:szCs w:val="28"/>
        </w:rPr>
        <w:t>của đơn vị chủ trì</w:t>
      </w:r>
      <w:r w:rsidR="00C33EEF">
        <w:rPr>
          <w:rFonts w:ascii="Times New Roman" w:hAnsi="Times New Roman" w:cs="Times New Roman"/>
          <w:color w:val="auto"/>
          <w:sz w:val="28"/>
          <w:szCs w:val="28"/>
          <w:lang w:val="en-US"/>
        </w:rPr>
        <w:t xml:space="preserve"> đối với nhiệm vụ khoa học và công nghệ sử dụng kinh phí sự nghiệp khoa học và công nghệ do Bộ Y tế cấp</w:t>
      </w:r>
      <w:r w:rsidR="00BC4E2D" w:rsidRPr="00575C3D">
        <w:rPr>
          <w:rFonts w:ascii="Times New Roman" w:hAnsi="Times New Roman" w:cs="Times New Roman"/>
          <w:color w:val="auto"/>
          <w:sz w:val="28"/>
          <w:szCs w:val="28"/>
        </w:rPr>
        <w:t xml:space="preserve">. </w:t>
      </w:r>
      <w:r w:rsidR="00BC4E2D" w:rsidRPr="00575C3D">
        <w:rPr>
          <w:rFonts w:ascii="Times New Roman" w:hAnsi="Times New Roman" w:cs="Times New Roman"/>
          <w:color w:val="auto"/>
          <w:sz w:val="28"/>
          <w:szCs w:val="28"/>
          <w:lang w:val="en-US"/>
        </w:rPr>
        <w:t xml:space="preserve">Kết quả họp của Tổ thẩm định kinh phí được thông báo cho tổ chức, cá nhân được đề nghị trúng tuyển, giao trực tiếp. </w:t>
      </w:r>
    </w:p>
    <w:p w14:paraId="027A7C05" w14:textId="1C784498" w:rsidR="00BC4E2D" w:rsidRPr="00575C3D" w:rsidRDefault="00575C3D" w:rsidP="0015184C">
      <w:pPr>
        <w:widowControl/>
        <w:spacing w:line="264" w:lineRule="auto"/>
        <w:ind w:firstLine="720"/>
        <w:jc w:val="both"/>
        <w:rPr>
          <w:rFonts w:ascii="Times New Roman" w:hAnsi="Times New Roman" w:cs="Times New Roman"/>
          <w:sz w:val="28"/>
          <w:szCs w:val="28"/>
        </w:rPr>
      </w:pPr>
      <w:r>
        <w:rPr>
          <w:rFonts w:ascii="Times New Roman" w:hAnsi="Times New Roman" w:cs="Times New Roman"/>
          <w:spacing w:val="-4"/>
          <w:sz w:val="28"/>
          <w:szCs w:val="28"/>
          <w:lang w:val="en-GB"/>
        </w:rPr>
        <w:t xml:space="preserve">d) </w:t>
      </w:r>
      <w:r w:rsidR="00BC4E2D" w:rsidRPr="00575C3D">
        <w:rPr>
          <w:rFonts w:ascii="Times New Roman" w:hAnsi="Times New Roman" w:cs="Times New Roman"/>
          <w:spacing w:val="-4"/>
          <w:sz w:val="28"/>
          <w:szCs w:val="28"/>
          <w:lang w:val="en-GB"/>
        </w:rPr>
        <w:t>T</w:t>
      </w:r>
      <w:r w:rsidR="00BC4E2D" w:rsidRPr="00575C3D">
        <w:rPr>
          <w:rFonts w:ascii="Times New Roman" w:hAnsi="Times New Roman" w:cs="Times New Roman"/>
          <w:color w:val="auto"/>
          <w:spacing w:val="-4"/>
          <w:sz w:val="28"/>
          <w:szCs w:val="28"/>
        </w:rPr>
        <w:t>rình Bộ trưởng Bộ Y tế Quyết định phê duyệt nhiệm vụ khoa học và công nghệ</w:t>
      </w:r>
      <w:r w:rsidR="00BC4E2D" w:rsidRPr="00575C3D">
        <w:rPr>
          <w:rFonts w:ascii="Times New Roman" w:hAnsi="Times New Roman" w:cs="Times New Roman"/>
          <w:color w:val="auto"/>
          <w:spacing w:val="-4"/>
          <w:sz w:val="28"/>
          <w:szCs w:val="28"/>
          <w:lang w:val="en-US"/>
        </w:rPr>
        <w:t xml:space="preserve"> s</w:t>
      </w:r>
      <w:r w:rsidR="00BC4E2D" w:rsidRPr="00575C3D">
        <w:rPr>
          <w:rFonts w:ascii="Times New Roman" w:hAnsi="Times New Roman" w:cs="Times New Roman"/>
          <w:color w:val="auto"/>
          <w:spacing w:val="-4"/>
          <w:sz w:val="28"/>
          <w:szCs w:val="28"/>
        </w:rPr>
        <w:t xml:space="preserve">au khi nhận được hồ sơ nhiệm vụ khoa học và công nghệ được hoàn thiện theo ý kiến của </w:t>
      </w:r>
      <w:r w:rsidR="00BC4E2D" w:rsidRPr="00575C3D">
        <w:rPr>
          <w:rFonts w:ascii="Times New Roman" w:hAnsi="Times New Roman" w:cs="Times New Roman"/>
          <w:iCs/>
          <w:color w:val="auto"/>
          <w:sz w:val="28"/>
          <w:szCs w:val="28"/>
          <w:lang w:val="en-US"/>
        </w:rPr>
        <w:t>Hội đồng tư vấn tuyển chọn, giao trực tiếp</w:t>
      </w:r>
      <w:r w:rsidR="00BC4E2D" w:rsidRPr="00575C3D">
        <w:rPr>
          <w:rFonts w:ascii="Times New Roman" w:hAnsi="Times New Roman" w:cs="Times New Roman"/>
          <w:color w:val="auto"/>
          <w:spacing w:val="-4"/>
          <w:sz w:val="28"/>
          <w:szCs w:val="28"/>
        </w:rPr>
        <w:t xml:space="preserve"> và Tổ thẩm định kinh ph</w:t>
      </w:r>
      <w:r w:rsidR="00BC4E2D" w:rsidRPr="00575C3D">
        <w:rPr>
          <w:rFonts w:ascii="Times New Roman" w:hAnsi="Times New Roman" w:cs="Times New Roman"/>
          <w:color w:val="auto"/>
          <w:spacing w:val="-4"/>
          <w:sz w:val="28"/>
          <w:szCs w:val="28"/>
          <w:lang w:val="en-US"/>
        </w:rPr>
        <w:t>í</w:t>
      </w:r>
      <w:r w:rsidR="00C33EEF">
        <w:rPr>
          <w:rFonts w:ascii="Times New Roman" w:hAnsi="Times New Roman" w:cs="Times New Roman"/>
          <w:color w:val="auto"/>
          <w:spacing w:val="-4"/>
          <w:sz w:val="28"/>
          <w:szCs w:val="28"/>
          <w:lang w:val="en-US"/>
        </w:rPr>
        <w:t xml:space="preserve"> đối </w:t>
      </w:r>
      <w:r w:rsidR="00C33EEF">
        <w:rPr>
          <w:rFonts w:ascii="Times New Roman" w:hAnsi="Times New Roman" w:cs="Times New Roman"/>
          <w:color w:val="auto"/>
          <w:sz w:val="28"/>
          <w:szCs w:val="28"/>
          <w:lang w:val="en-US"/>
        </w:rPr>
        <w:t>với nhiệm vụ khoa học và công nghệ sử dụng kinh phí sự nghiệp khoa học và công nghệ do Bộ Y tế cấp</w:t>
      </w:r>
      <w:r w:rsidR="00BC4E2D" w:rsidRPr="00575C3D">
        <w:rPr>
          <w:rFonts w:ascii="Times New Roman" w:hAnsi="Times New Roman" w:cs="Times New Roman"/>
          <w:color w:val="auto"/>
          <w:spacing w:val="-4"/>
          <w:sz w:val="28"/>
          <w:szCs w:val="28"/>
          <w:lang w:val="en-US"/>
        </w:rPr>
        <w:t>.</w:t>
      </w:r>
    </w:p>
    <w:p w14:paraId="2FF47900" w14:textId="73CF2B88" w:rsidR="00BC4E2D" w:rsidRPr="00575C3D" w:rsidRDefault="00BA1E24" w:rsidP="0015184C">
      <w:pPr>
        <w:widowControl/>
        <w:spacing w:line="264" w:lineRule="auto"/>
        <w:ind w:firstLine="720"/>
        <w:jc w:val="both"/>
        <w:rPr>
          <w:rFonts w:ascii="Times New Roman" w:hAnsi="Times New Roman" w:cs="Times New Roman"/>
          <w:sz w:val="28"/>
          <w:szCs w:val="28"/>
        </w:rPr>
      </w:pPr>
      <w:r>
        <w:rPr>
          <w:rFonts w:ascii="Times New Roman" w:hAnsi="Times New Roman" w:cs="Times New Roman"/>
          <w:sz w:val="28"/>
          <w:szCs w:val="28"/>
          <w:lang w:val="en-GB"/>
        </w:rPr>
        <w:lastRenderedPageBreak/>
        <w:t xml:space="preserve">đ) </w:t>
      </w:r>
      <w:r w:rsidR="00BC4E2D" w:rsidRPr="00575C3D">
        <w:rPr>
          <w:rFonts w:ascii="Times New Roman" w:hAnsi="Times New Roman" w:cs="Times New Roman"/>
          <w:sz w:val="28"/>
          <w:szCs w:val="28"/>
          <w:lang w:val="en-GB"/>
        </w:rPr>
        <w:t>T</w:t>
      </w:r>
      <w:r w:rsidR="00BC4E2D" w:rsidRPr="00575C3D">
        <w:rPr>
          <w:rFonts w:ascii="Times New Roman" w:hAnsi="Times New Roman" w:cs="Times New Roman"/>
          <w:color w:val="auto"/>
          <w:sz w:val="28"/>
          <w:szCs w:val="28"/>
        </w:rPr>
        <w:t xml:space="preserve">hông báo công khai kết quả tuyển chọn, giao trực tiếp nhiệm vụ khoa học và công nghệ trên cổng thông tin điện tử của Bộ hoặc </w:t>
      </w:r>
      <w:r w:rsidR="00BC4E2D" w:rsidRPr="00575C3D">
        <w:rPr>
          <w:rFonts w:ascii="Times New Roman" w:hAnsi="Times New Roman" w:cs="Times New Roman"/>
          <w:color w:val="FF0000"/>
          <w:sz w:val="28"/>
          <w:szCs w:val="28"/>
        </w:rPr>
        <w:t>trang thông tin điện tử của Cục theo quy định tại Khoản 2 Điều 16 Thông tư 08/2017/TT-BKHCN</w:t>
      </w:r>
      <w:r w:rsidR="00BC4E2D" w:rsidRPr="00575C3D">
        <w:rPr>
          <w:rFonts w:ascii="Times New Roman" w:hAnsi="Times New Roman" w:cs="Times New Roman"/>
          <w:color w:val="FF0000"/>
          <w:sz w:val="28"/>
          <w:szCs w:val="28"/>
          <w:lang w:val="en-GB"/>
        </w:rPr>
        <w:t>.</w:t>
      </w:r>
    </w:p>
    <w:p w14:paraId="50D2BCC8" w14:textId="0C6385FF" w:rsidR="00BC4E2D" w:rsidRPr="00BA1E24" w:rsidRDefault="00BA1E24" w:rsidP="0015184C">
      <w:pPr>
        <w:widowControl/>
        <w:spacing w:line="264" w:lineRule="auto"/>
        <w:ind w:firstLine="720"/>
        <w:jc w:val="both"/>
        <w:rPr>
          <w:rFonts w:ascii="Times New Roman" w:hAnsi="Times New Roman" w:cs="Times New Roman"/>
          <w:sz w:val="28"/>
          <w:szCs w:val="28"/>
        </w:rPr>
      </w:pPr>
      <w:r>
        <w:rPr>
          <w:rFonts w:ascii="Times New Roman" w:hAnsi="Times New Roman" w:cs="Times New Roman"/>
          <w:sz w:val="28"/>
          <w:szCs w:val="28"/>
          <w:lang w:val="en-GB"/>
        </w:rPr>
        <w:t xml:space="preserve">2. </w:t>
      </w:r>
      <w:r w:rsidR="00BC4E2D" w:rsidRPr="00BA1E24">
        <w:rPr>
          <w:rFonts w:ascii="Times New Roman" w:hAnsi="Times New Roman" w:cs="Times New Roman"/>
          <w:sz w:val="28"/>
          <w:szCs w:val="28"/>
          <w:lang w:val="en-GB"/>
        </w:rPr>
        <w:t>Tổ chức và cá nhân đăng ký tham gia tuyển chọn, giao trực tiếp có trách nhiệm:</w:t>
      </w:r>
    </w:p>
    <w:p w14:paraId="3FA135F3" w14:textId="5BED663A" w:rsidR="00BC4E2D" w:rsidRPr="00BA1E24" w:rsidRDefault="00BA1E24" w:rsidP="0015184C">
      <w:pPr>
        <w:widowControl/>
        <w:spacing w:line="264" w:lineRule="auto"/>
        <w:ind w:firstLine="720"/>
        <w:jc w:val="both"/>
        <w:rPr>
          <w:rFonts w:ascii="Times New Roman" w:hAnsi="Times New Roman" w:cs="Times New Roman"/>
          <w:sz w:val="28"/>
          <w:szCs w:val="28"/>
        </w:rPr>
      </w:pPr>
      <w:r>
        <w:rPr>
          <w:rFonts w:ascii="Times New Roman" w:hAnsi="Times New Roman" w:cs="Times New Roman"/>
          <w:sz w:val="28"/>
          <w:szCs w:val="28"/>
          <w:lang w:val="en-GB"/>
        </w:rPr>
        <w:t xml:space="preserve">a) </w:t>
      </w:r>
      <w:r w:rsidR="00BC4E2D" w:rsidRPr="00BA1E24">
        <w:rPr>
          <w:rFonts w:ascii="Times New Roman" w:hAnsi="Times New Roman" w:cs="Times New Roman"/>
          <w:sz w:val="28"/>
          <w:szCs w:val="28"/>
          <w:lang w:val="en-GB"/>
        </w:rPr>
        <w:t>C</w:t>
      </w:r>
      <w:r w:rsidR="00BC4E2D" w:rsidRPr="00BA1E24">
        <w:rPr>
          <w:rFonts w:ascii="Times New Roman" w:hAnsi="Times New Roman" w:cs="Times New Roman"/>
          <w:color w:val="auto"/>
          <w:sz w:val="28"/>
          <w:szCs w:val="28"/>
        </w:rPr>
        <w:t xml:space="preserve">huẩn bị hồ sơ đăng ký tham gia tuyển chọn, giao trực tiếp nhiệm vụ khoa học và công nghệ thuộc trách nhiệm quản lý </w:t>
      </w:r>
      <w:r w:rsidR="00420A87">
        <w:rPr>
          <w:rFonts w:ascii="Times New Roman" w:hAnsi="Times New Roman" w:cs="Times New Roman"/>
          <w:color w:val="auto"/>
          <w:sz w:val="28"/>
          <w:szCs w:val="28"/>
          <w:lang w:val="en-US"/>
        </w:rPr>
        <w:t>cấp</w:t>
      </w:r>
      <w:r w:rsidR="00BC4E2D" w:rsidRPr="00BA1E24">
        <w:rPr>
          <w:rFonts w:ascii="Times New Roman" w:hAnsi="Times New Roman" w:cs="Times New Roman"/>
          <w:color w:val="auto"/>
          <w:sz w:val="28"/>
          <w:szCs w:val="28"/>
        </w:rPr>
        <w:t xml:space="preserve"> Bộ Y tế theo quy định tại </w:t>
      </w:r>
      <w:r w:rsidR="00BC4E2D" w:rsidRPr="00BA1E24">
        <w:rPr>
          <w:rFonts w:ascii="Times New Roman" w:hAnsi="Times New Roman" w:cs="Times New Roman"/>
          <w:color w:val="auto"/>
          <w:sz w:val="28"/>
          <w:szCs w:val="28"/>
          <w:lang w:val="en-GB"/>
        </w:rPr>
        <w:t>đ</w:t>
      </w:r>
      <w:r w:rsidR="00BC4E2D" w:rsidRPr="00BA1E24">
        <w:rPr>
          <w:rFonts w:ascii="Times New Roman" w:hAnsi="Times New Roman" w:cs="Times New Roman"/>
          <w:color w:val="auto"/>
          <w:sz w:val="28"/>
          <w:szCs w:val="28"/>
        </w:rPr>
        <w:t>iều 5, 6 Thông tư 08/2017/TT-BKHCN gửi về Cục Khoa học công nghệ và Đào tạo.</w:t>
      </w:r>
    </w:p>
    <w:p w14:paraId="269F7755" w14:textId="3D77A13A" w:rsidR="00BC4E2D" w:rsidRPr="00BA1E24" w:rsidRDefault="00BA1E24" w:rsidP="0015184C">
      <w:pPr>
        <w:widowControl/>
        <w:spacing w:line="264" w:lineRule="auto"/>
        <w:ind w:firstLine="720"/>
        <w:jc w:val="both"/>
        <w:rPr>
          <w:rFonts w:ascii="Times New Roman" w:hAnsi="Times New Roman" w:cs="Times New Roman"/>
          <w:sz w:val="28"/>
          <w:szCs w:val="28"/>
        </w:rPr>
      </w:pPr>
      <w:r w:rsidRPr="00041C9D">
        <w:rPr>
          <w:rFonts w:ascii="Times New Roman" w:hAnsi="Times New Roman" w:cs="Times New Roman"/>
          <w:color w:val="auto"/>
          <w:sz w:val="28"/>
          <w:szCs w:val="28"/>
          <w:lang w:val="en-GB"/>
        </w:rPr>
        <w:t xml:space="preserve">b) </w:t>
      </w:r>
      <w:r w:rsidR="00BC4E2D" w:rsidRPr="00041C9D">
        <w:rPr>
          <w:rFonts w:ascii="Times New Roman" w:hAnsi="Times New Roman" w:cs="Times New Roman"/>
          <w:color w:val="auto"/>
          <w:sz w:val="28"/>
          <w:szCs w:val="28"/>
          <w:lang w:val="en-GB"/>
        </w:rPr>
        <w:t>H</w:t>
      </w:r>
      <w:r w:rsidR="00BC4E2D" w:rsidRPr="00041C9D">
        <w:rPr>
          <w:rFonts w:ascii="Times New Roman" w:hAnsi="Times New Roman" w:cs="Times New Roman"/>
          <w:color w:val="auto"/>
          <w:sz w:val="28"/>
          <w:szCs w:val="28"/>
        </w:rPr>
        <w:t xml:space="preserve">oàn thiện </w:t>
      </w:r>
      <w:r w:rsidR="00BC4E2D" w:rsidRPr="00041C9D">
        <w:rPr>
          <w:rFonts w:ascii="Times New Roman" w:hAnsi="Times New Roman" w:cs="Times New Roman"/>
          <w:color w:val="auto"/>
          <w:sz w:val="28"/>
          <w:szCs w:val="28"/>
          <w:lang w:val="en-US"/>
        </w:rPr>
        <w:t xml:space="preserve">thuyết minh nhiệm vụ khoa học và công nghệ theo ý kiến của </w:t>
      </w:r>
      <w:r w:rsidR="00BC4E2D" w:rsidRPr="00BA1E24">
        <w:rPr>
          <w:rFonts w:ascii="Times New Roman" w:hAnsi="Times New Roman" w:cs="Times New Roman"/>
          <w:iCs/>
          <w:color w:val="auto"/>
          <w:sz w:val="28"/>
          <w:szCs w:val="28"/>
          <w:lang w:val="en-US"/>
        </w:rPr>
        <w:t>Hội đồng tư vấn tuyển chọn, giao trực tiếp</w:t>
      </w:r>
      <w:r w:rsidR="00C33EEF">
        <w:rPr>
          <w:rFonts w:ascii="Times New Roman" w:hAnsi="Times New Roman" w:cs="Times New Roman"/>
          <w:iCs/>
          <w:sz w:val="28"/>
          <w:szCs w:val="28"/>
          <w:lang w:val="en-US"/>
        </w:rPr>
        <w:t xml:space="preserve"> và</w:t>
      </w:r>
      <w:r w:rsidR="00BC4E2D" w:rsidRPr="00BA1E24">
        <w:rPr>
          <w:rFonts w:ascii="Times New Roman" w:hAnsi="Times New Roman" w:cs="Times New Roman"/>
          <w:iCs/>
          <w:sz w:val="28"/>
          <w:szCs w:val="28"/>
          <w:lang w:val="en-US"/>
        </w:rPr>
        <w:t xml:space="preserve"> </w:t>
      </w:r>
      <w:r w:rsidR="00BC4E2D" w:rsidRPr="00BA1E24">
        <w:rPr>
          <w:rFonts w:ascii="Times New Roman" w:hAnsi="Times New Roman" w:cs="Times New Roman"/>
          <w:sz w:val="28"/>
          <w:szCs w:val="28"/>
          <w:lang w:val="en-GB"/>
        </w:rPr>
        <w:t xml:space="preserve">Tổ </w:t>
      </w:r>
      <w:r w:rsidR="00BC4E2D" w:rsidRPr="00BA1E24">
        <w:rPr>
          <w:rFonts w:ascii="Times New Roman" w:hAnsi="Times New Roman" w:cs="Times New Roman"/>
          <w:color w:val="auto"/>
          <w:sz w:val="28"/>
          <w:szCs w:val="28"/>
        </w:rPr>
        <w:t>thẩm định kinh phí</w:t>
      </w:r>
      <w:r w:rsidR="00C33EEF">
        <w:rPr>
          <w:rFonts w:ascii="Times New Roman" w:hAnsi="Times New Roman" w:cs="Times New Roman"/>
          <w:color w:val="auto"/>
          <w:sz w:val="28"/>
          <w:szCs w:val="28"/>
          <w:lang w:val="en-US"/>
        </w:rPr>
        <w:t xml:space="preserve"> đối với nhiệm vụ khoa học và công nghệ sử dụng kinh phí sự nghiệp khoa học và công nghệ do Bộ Y tế cấp</w:t>
      </w:r>
      <w:r w:rsidR="00BC4E2D" w:rsidRPr="00BA1E24">
        <w:rPr>
          <w:rFonts w:ascii="Times New Roman" w:hAnsi="Times New Roman" w:cs="Times New Roman"/>
          <w:sz w:val="28"/>
          <w:szCs w:val="28"/>
          <w:lang w:val="en-GB"/>
        </w:rPr>
        <w:t>.</w:t>
      </w:r>
    </w:p>
    <w:p w14:paraId="2E221E12" w14:textId="6414E5C3" w:rsidR="00BC4E2D" w:rsidRPr="00BC4E2D" w:rsidRDefault="00BA1E24" w:rsidP="0015184C">
      <w:pPr>
        <w:pStyle w:val="Bodytext30"/>
        <w:shd w:val="clear" w:color="auto" w:fill="auto"/>
        <w:tabs>
          <w:tab w:val="left" w:pos="720"/>
          <w:tab w:val="left" w:pos="1080"/>
        </w:tabs>
        <w:spacing w:after="0" w:line="264" w:lineRule="auto"/>
        <w:jc w:val="both"/>
        <w:rPr>
          <w:b w:val="0"/>
          <w:bCs w:val="0"/>
          <w:color w:val="FF0000"/>
          <w:lang w:val="en-US"/>
        </w:rPr>
      </w:pPr>
      <w:r>
        <w:rPr>
          <w:b w:val="0"/>
          <w:bCs w:val="0"/>
          <w:color w:val="FF0000"/>
          <w:lang w:val="en-US"/>
        </w:rPr>
        <w:tab/>
        <w:t xml:space="preserve">3. </w:t>
      </w:r>
      <w:r w:rsidR="00BC4E2D" w:rsidRPr="00BC4E2D">
        <w:rPr>
          <w:b w:val="0"/>
          <w:bCs w:val="0"/>
          <w:color w:val="FF0000"/>
          <w:lang w:val="en-US"/>
        </w:rPr>
        <w:t xml:space="preserve">Đối với các nhiệm vụ khoa học và công nghệ có nội dung liên quan đến nghiên cứu y sinh học trên đối tượng con người, trước khi thực hiện tổ chức chủ trì nhiệm vụ phải có chấp thuận của </w:t>
      </w:r>
      <w:r w:rsidR="00BC4E2D" w:rsidRPr="00BC4E2D">
        <w:rPr>
          <w:b w:val="0"/>
          <w:bCs w:val="0"/>
          <w:iCs/>
          <w:color w:val="FF0000"/>
        </w:rPr>
        <w:t>Hội đồng đạo đức trong nghiên cứu y sinh học</w:t>
      </w:r>
      <w:r w:rsidR="00BC4E2D" w:rsidRPr="00BC4E2D">
        <w:rPr>
          <w:b w:val="0"/>
          <w:bCs w:val="0"/>
          <w:iCs/>
          <w:color w:val="FF0000"/>
          <w:lang w:val="en-US"/>
        </w:rPr>
        <w:t xml:space="preserve"> </w:t>
      </w:r>
      <w:r w:rsidR="00BC4E2D" w:rsidRPr="00BC4E2D">
        <w:rPr>
          <w:b w:val="0"/>
          <w:bCs w:val="0"/>
          <w:color w:val="FF0000"/>
          <w:lang w:val="en-US"/>
        </w:rPr>
        <w:t>theo quy định tại Thông tư số 04/2020/TT-BYT</w:t>
      </w:r>
      <w:r w:rsidR="00BC4E2D" w:rsidRPr="00BC4E2D">
        <w:rPr>
          <w:b w:val="0"/>
          <w:bCs w:val="0"/>
          <w:iCs/>
          <w:color w:val="FF0000"/>
          <w:lang w:val="en-US"/>
        </w:rPr>
        <w:t>.</w:t>
      </w:r>
      <w:r w:rsidR="00BC4E2D" w:rsidRPr="00BC4E2D">
        <w:rPr>
          <w:b w:val="0"/>
          <w:bCs w:val="0"/>
          <w:iCs/>
          <w:color w:val="FF0000"/>
        </w:rPr>
        <w:t xml:space="preserve"> </w:t>
      </w:r>
    </w:p>
    <w:p w14:paraId="2FA43D91" w14:textId="0E444763" w:rsidR="005536F4" w:rsidRPr="0010192D" w:rsidRDefault="005536F4" w:rsidP="0015184C">
      <w:pPr>
        <w:pStyle w:val="Bodytext30"/>
        <w:shd w:val="clear" w:color="auto" w:fill="auto"/>
        <w:tabs>
          <w:tab w:val="left" w:pos="709"/>
        </w:tabs>
        <w:spacing w:after="0" w:line="264" w:lineRule="auto"/>
        <w:jc w:val="both"/>
        <w:rPr>
          <w:color w:val="auto"/>
        </w:rPr>
      </w:pPr>
      <w:r w:rsidRPr="0010192D">
        <w:rPr>
          <w:color w:val="auto"/>
        </w:rPr>
        <w:tab/>
        <w:t xml:space="preserve">Điều </w:t>
      </w:r>
      <w:r w:rsidR="002968AF" w:rsidRPr="0010192D">
        <w:rPr>
          <w:color w:val="auto"/>
        </w:rPr>
        <w:t>1</w:t>
      </w:r>
      <w:r w:rsidR="007F277D">
        <w:rPr>
          <w:color w:val="auto"/>
          <w:lang w:val="en-GB"/>
        </w:rPr>
        <w:t>3</w:t>
      </w:r>
      <w:r w:rsidRPr="0010192D">
        <w:rPr>
          <w:color w:val="auto"/>
        </w:rPr>
        <w:t xml:space="preserve">. </w:t>
      </w:r>
      <w:r w:rsidR="001D52CD">
        <w:rPr>
          <w:iCs/>
          <w:color w:val="auto"/>
          <w:lang w:val="en-US"/>
        </w:rPr>
        <w:t>Hội đồng tư vấn tuyển chọn, giao trực tiếp</w:t>
      </w:r>
      <w:r w:rsidR="002968AF" w:rsidRPr="0010192D">
        <w:rPr>
          <w:color w:val="auto"/>
        </w:rPr>
        <w:t xml:space="preserve"> </w:t>
      </w:r>
    </w:p>
    <w:p w14:paraId="12728666" w14:textId="5AEF3407" w:rsidR="00FD0537" w:rsidRPr="00FD0537" w:rsidRDefault="00FD0537" w:rsidP="0015184C">
      <w:pPr>
        <w:pStyle w:val="BodyText1"/>
        <w:numPr>
          <w:ilvl w:val="0"/>
          <w:numId w:val="44"/>
        </w:numPr>
        <w:shd w:val="clear" w:color="auto" w:fill="auto"/>
        <w:tabs>
          <w:tab w:val="left" w:pos="993"/>
          <w:tab w:val="left" w:pos="1066"/>
        </w:tabs>
        <w:spacing w:before="0" w:line="264" w:lineRule="auto"/>
        <w:ind w:firstLine="740"/>
        <w:jc w:val="both"/>
        <w:rPr>
          <w:color w:val="FF0000"/>
          <w:sz w:val="28"/>
          <w:szCs w:val="28"/>
        </w:rPr>
      </w:pPr>
      <w:r w:rsidRPr="00041C9D">
        <w:rPr>
          <w:color w:val="auto"/>
          <w:sz w:val="28"/>
          <w:szCs w:val="28"/>
          <w:lang w:val="en-US"/>
        </w:rPr>
        <w:t>Hội đồng tư vấn tuyển chọn, giao trực tiếp</w:t>
      </w:r>
      <w:r w:rsidRPr="00041C9D">
        <w:rPr>
          <w:color w:val="auto"/>
          <w:sz w:val="28"/>
          <w:szCs w:val="28"/>
        </w:rPr>
        <w:t xml:space="preserve"> là các chuyên gia có uy tín, trình </w:t>
      </w:r>
      <w:r w:rsidRPr="00FD0537">
        <w:rPr>
          <w:color w:val="auto"/>
          <w:sz w:val="28"/>
          <w:szCs w:val="28"/>
        </w:rPr>
        <w:t xml:space="preserve">độ chuyên môn phù hợp, am hiểu chuyên ngành khoa học và công nghệ liên quan đến lĩnh vực nghiên cứu của nhiệm vụ khoa học và công nghệ; đại diện cơ quan quản lý nhà nước trong lĩnh vực liên quan và tổ chức sản xuất, kinh doanh thụ hưởng kết quả nghiên cứu của nhiệm vụ. Các chuyên gia, ủy viên đã tham gia </w:t>
      </w:r>
      <w:r w:rsidRPr="00FD0537">
        <w:rPr>
          <w:color w:val="auto"/>
          <w:sz w:val="28"/>
          <w:szCs w:val="28"/>
          <w:lang w:val="en-US"/>
        </w:rPr>
        <w:t>H</w:t>
      </w:r>
      <w:r w:rsidRPr="00FD0537">
        <w:rPr>
          <w:color w:val="auto"/>
          <w:sz w:val="28"/>
          <w:szCs w:val="28"/>
        </w:rPr>
        <w:t xml:space="preserve">ội đồng khoa học và công nghệ tư vấn xác định nhiệm vụ khoa học và công nghệ cấp Bộ Y tế được ưu tiên mời tham gia </w:t>
      </w:r>
      <w:r w:rsidRPr="00FD0537">
        <w:rPr>
          <w:color w:val="auto"/>
          <w:sz w:val="28"/>
          <w:szCs w:val="28"/>
          <w:lang w:val="en-US"/>
        </w:rPr>
        <w:t>H</w:t>
      </w:r>
      <w:r w:rsidRPr="00FD0537">
        <w:rPr>
          <w:color w:val="auto"/>
          <w:sz w:val="28"/>
          <w:szCs w:val="28"/>
        </w:rPr>
        <w:t xml:space="preserve">ội đồng tuyển chọn, giao trực tiếp đối với các nhiệm vụ khoa học và công nghệ thuộc quản lý </w:t>
      </w:r>
      <w:r w:rsidR="00420A87">
        <w:rPr>
          <w:color w:val="auto"/>
          <w:sz w:val="28"/>
          <w:szCs w:val="28"/>
          <w:lang w:val="en-US"/>
        </w:rPr>
        <w:t>cấp</w:t>
      </w:r>
      <w:r w:rsidRPr="00FD0537">
        <w:rPr>
          <w:color w:val="auto"/>
          <w:sz w:val="28"/>
          <w:szCs w:val="28"/>
        </w:rPr>
        <w:t xml:space="preserve"> Bộ Y tế tương ứng.</w:t>
      </w:r>
    </w:p>
    <w:p w14:paraId="74374EA3" w14:textId="1BEAA4E2" w:rsidR="00E33BC4" w:rsidRPr="00B65438" w:rsidRDefault="00D269ED" w:rsidP="0015184C">
      <w:pPr>
        <w:pStyle w:val="BodyText1"/>
        <w:shd w:val="clear" w:color="auto" w:fill="auto"/>
        <w:tabs>
          <w:tab w:val="left" w:pos="993"/>
          <w:tab w:val="left" w:pos="1032"/>
        </w:tabs>
        <w:spacing w:before="0" w:line="264" w:lineRule="auto"/>
        <w:ind w:firstLine="720"/>
        <w:jc w:val="both"/>
        <w:rPr>
          <w:color w:val="auto"/>
          <w:sz w:val="28"/>
          <w:szCs w:val="28"/>
        </w:rPr>
      </w:pPr>
      <w:r w:rsidRPr="00B65438">
        <w:rPr>
          <w:color w:val="auto"/>
          <w:sz w:val="28"/>
          <w:szCs w:val="28"/>
          <w:lang w:val="en-US"/>
        </w:rPr>
        <w:t>2</w:t>
      </w:r>
      <w:r w:rsidR="009A03A9" w:rsidRPr="00B65438">
        <w:rPr>
          <w:color w:val="auto"/>
          <w:sz w:val="28"/>
          <w:szCs w:val="28"/>
        </w:rPr>
        <w:t xml:space="preserve">. </w:t>
      </w:r>
      <w:r w:rsidR="00E33BC4" w:rsidRPr="00B65438">
        <w:rPr>
          <w:color w:val="auto"/>
          <w:sz w:val="28"/>
          <w:szCs w:val="28"/>
        </w:rPr>
        <w:t xml:space="preserve">Cá nhân đăng ký chủ nhiệm hoặc tham gia thực hiện </w:t>
      </w:r>
      <w:r w:rsidR="003D6572" w:rsidRPr="00B65438">
        <w:rPr>
          <w:color w:val="auto"/>
          <w:sz w:val="28"/>
          <w:szCs w:val="28"/>
        </w:rPr>
        <w:t xml:space="preserve">và các cá nhân thuộc tổ chức đăng ký chủ trì nhiệm vụ khoa học và công nghệ </w:t>
      </w:r>
      <w:r w:rsidR="00420A87" w:rsidRPr="00B65438">
        <w:rPr>
          <w:color w:val="auto"/>
          <w:sz w:val="28"/>
          <w:szCs w:val="28"/>
          <w:lang w:val="en-US"/>
        </w:rPr>
        <w:t>cấp</w:t>
      </w:r>
      <w:r w:rsidR="003D6572" w:rsidRPr="00B65438">
        <w:rPr>
          <w:color w:val="auto"/>
          <w:sz w:val="28"/>
          <w:szCs w:val="28"/>
        </w:rPr>
        <w:t xml:space="preserve"> Bộ Y tế </w:t>
      </w:r>
      <w:r w:rsidR="00E33BC4" w:rsidRPr="00B65438">
        <w:rPr>
          <w:color w:val="auto"/>
          <w:sz w:val="28"/>
          <w:szCs w:val="28"/>
        </w:rPr>
        <w:t xml:space="preserve">không được tham gia </w:t>
      </w:r>
      <w:r w:rsidR="003D6572" w:rsidRPr="00B65438">
        <w:rPr>
          <w:color w:val="auto"/>
          <w:sz w:val="28"/>
          <w:szCs w:val="28"/>
        </w:rPr>
        <w:t>H</w:t>
      </w:r>
      <w:r w:rsidR="00E33BC4" w:rsidRPr="00B65438">
        <w:rPr>
          <w:color w:val="auto"/>
          <w:sz w:val="28"/>
          <w:szCs w:val="28"/>
        </w:rPr>
        <w:t>ội đồng</w:t>
      </w:r>
      <w:r w:rsidR="007B5E80" w:rsidRPr="00B65438">
        <w:rPr>
          <w:color w:val="auto"/>
          <w:sz w:val="28"/>
          <w:szCs w:val="28"/>
        </w:rPr>
        <w:t xml:space="preserve"> tư vấn tuyển chọn, giao trực</w:t>
      </w:r>
      <w:r w:rsidR="004C7A38" w:rsidRPr="00B65438">
        <w:rPr>
          <w:color w:val="auto"/>
          <w:sz w:val="28"/>
          <w:szCs w:val="28"/>
        </w:rPr>
        <w:t xml:space="preserve"> tiếp</w:t>
      </w:r>
      <w:r w:rsidR="00E33BC4" w:rsidRPr="00B65438">
        <w:rPr>
          <w:color w:val="auto"/>
          <w:sz w:val="28"/>
          <w:szCs w:val="28"/>
        </w:rPr>
        <w:t>.</w:t>
      </w:r>
    </w:p>
    <w:p w14:paraId="55D4239C" w14:textId="0BC44E23" w:rsidR="005536F4" w:rsidRPr="00B65438" w:rsidRDefault="00D269ED" w:rsidP="0015184C">
      <w:pPr>
        <w:pStyle w:val="BodyText1"/>
        <w:shd w:val="clear" w:color="auto" w:fill="auto"/>
        <w:tabs>
          <w:tab w:val="left" w:pos="993"/>
          <w:tab w:val="left" w:pos="1032"/>
        </w:tabs>
        <w:spacing w:before="0" w:line="264" w:lineRule="auto"/>
        <w:ind w:firstLine="720"/>
        <w:jc w:val="both"/>
        <w:rPr>
          <w:color w:val="auto"/>
          <w:sz w:val="28"/>
          <w:szCs w:val="28"/>
        </w:rPr>
      </w:pPr>
      <w:r w:rsidRPr="007F277D">
        <w:rPr>
          <w:color w:val="auto"/>
          <w:sz w:val="28"/>
          <w:szCs w:val="28"/>
          <w:lang w:val="en-US"/>
        </w:rPr>
        <w:t>3</w:t>
      </w:r>
      <w:r w:rsidR="005536F4" w:rsidRPr="007F277D">
        <w:rPr>
          <w:color w:val="auto"/>
          <w:sz w:val="28"/>
          <w:szCs w:val="28"/>
        </w:rPr>
        <w:t xml:space="preserve">. </w:t>
      </w:r>
      <w:r w:rsidR="005536F4" w:rsidRPr="00B65438">
        <w:rPr>
          <w:color w:val="auto"/>
          <w:sz w:val="28"/>
          <w:szCs w:val="28"/>
        </w:rPr>
        <w:t xml:space="preserve">Hội đồng </w:t>
      </w:r>
      <w:r w:rsidR="00FC6F57" w:rsidRPr="00B65438">
        <w:rPr>
          <w:color w:val="auto"/>
          <w:sz w:val="28"/>
          <w:szCs w:val="28"/>
        </w:rPr>
        <w:t xml:space="preserve">tư vấn tuyển chọn, giao trực tiếp </w:t>
      </w:r>
      <w:r w:rsidR="00A22DD9" w:rsidRPr="007F277D">
        <w:rPr>
          <w:color w:val="auto"/>
          <w:sz w:val="28"/>
          <w:szCs w:val="28"/>
        </w:rPr>
        <w:t>làm việc theo quy chế tổ chức và hoạt động do Bộ Y tế ban hành.</w:t>
      </w:r>
      <w:r w:rsidR="00157734" w:rsidRPr="00B65438">
        <w:rPr>
          <w:color w:val="auto"/>
          <w:sz w:val="28"/>
          <w:szCs w:val="28"/>
        </w:rPr>
        <w:t xml:space="preserve"> </w:t>
      </w:r>
    </w:p>
    <w:p w14:paraId="64A5A994" w14:textId="6C736080" w:rsidR="005536F4" w:rsidRPr="00213EFD" w:rsidRDefault="005536F4" w:rsidP="0015184C">
      <w:pPr>
        <w:pStyle w:val="Bodytext30"/>
        <w:shd w:val="clear" w:color="auto" w:fill="auto"/>
        <w:tabs>
          <w:tab w:val="left" w:pos="993"/>
        </w:tabs>
        <w:spacing w:after="0" w:line="264" w:lineRule="auto"/>
        <w:ind w:firstLine="720"/>
        <w:jc w:val="both"/>
        <w:rPr>
          <w:color w:val="auto"/>
        </w:rPr>
      </w:pPr>
      <w:r w:rsidRPr="00213EFD">
        <w:rPr>
          <w:color w:val="auto"/>
        </w:rPr>
        <w:t xml:space="preserve">Điều </w:t>
      </w:r>
      <w:r w:rsidR="00C64B90" w:rsidRPr="00213EFD">
        <w:rPr>
          <w:color w:val="auto"/>
        </w:rPr>
        <w:t>1</w:t>
      </w:r>
      <w:r w:rsidR="007F277D">
        <w:rPr>
          <w:color w:val="auto"/>
          <w:lang w:val="en-US"/>
        </w:rPr>
        <w:t>4</w:t>
      </w:r>
      <w:r w:rsidRPr="00213EFD">
        <w:rPr>
          <w:color w:val="auto"/>
        </w:rPr>
        <w:t xml:space="preserve">. Tổ Thẩm định kinh phí thực hiện nhiệm vụ khoa học </w:t>
      </w:r>
      <w:r w:rsidR="009B4C59">
        <w:rPr>
          <w:color w:val="auto"/>
          <w:lang w:val="en-US"/>
        </w:rPr>
        <w:t xml:space="preserve">và </w:t>
      </w:r>
      <w:r w:rsidRPr="00213EFD">
        <w:rPr>
          <w:color w:val="auto"/>
        </w:rPr>
        <w:t>công nghệ</w:t>
      </w:r>
      <w:r w:rsidR="009B4C59">
        <w:rPr>
          <w:color w:val="auto"/>
          <w:lang w:val="en-US"/>
        </w:rPr>
        <w:t xml:space="preserve"> cấp Bộ Y tế </w:t>
      </w:r>
      <w:r w:rsidR="0007072D">
        <w:rPr>
          <w:color w:val="auto"/>
          <w:lang w:val="en-US"/>
        </w:rPr>
        <w:t>sử dụng kinh phí sự nghiệp khoa học và công nghệ</w:t>
      </w:r>
    </w:p>
    <w:p w14:paraId="36A6EB7F" w14:textId="768CCE63" w:rsidR="004270CF" w:rsidRPr="0010192D" w:rsidRDefault="00166610" w:rsidP="0015184C">
      <w:pPr>
        <w:pStyle w:val="BodyText1"/>
        <w:shd w:val="clear" w:color="auto" w:fill="auto"/>
        <w:spacing w:before="0" w:line="264" w:lineRule="auto"/>
        <w:jc w:val="both"/>
        <w:rPr>
          <w:color w:val="auto"/>
          <w:sz w:val="28"/>
          <w:szCs w:val="28"/>
        </w:rPr>
      </w:pPr>
      <w:r w:rsidRPr="0010192D">
        <w:rPr>
          <w:color w:val="auto"/>
          <w:sz w:val="28"/>
          <w:szCs w:val="28"/>
        </w:rPr>
        <w:tab/>
      </w:r>
      <w:r w:rsidR="004270CF" w:rsidRPr="0010192D">
        <w:rPr>
          <w:color w:val="auto"/>
          <w:sz w:val="28"/>
          <w:szCs w:val="28"/>
        </w:rPr>
        <w:t>1. Cục Khoa học công nghệ và Đào tạo</w:t>
      </w:r>
      <w:r w:rsidR="00D55258">
        <w:rPr>
          <w:color w:val="auto"/>
          <w:sz w:val="28"/>
          <w:szCs w:val="28"/>
          <w:lang w:val="en-GB"/>
        </w:rPr>
        <w:t xml:space="preserve"> chủ trì,</w:t>
      </w:r>
      <w:r w:rsidR="004270CF" w:rsidRPr="0010192D">
        <w:rPr>
          <w:color w:val="auto"/>
          <w:sz w:val="28"/>
          <w:szCs w:val="28"/>
        </w:rPr>
        <w:t xml:space="preserve"> phối hợp với Vụ Kế hoạch </w:t>
      </w:r>
      <w:r w:rsidR="00041C9D">
        <w:rPr>
          <w:color w:val="auto"/>
          <w:sz w:val="28"/>
          <w:szCs w:val="28"/>
          <w:lang w:val="en-US"/>
        </w:rPr>
        <w:t xml:space="preserve">- </w:t>
      </w:r>
      <w:r w:rsidR="004270CF" w:rsidRPr="0010192D">
        <w:rPr>
          <w:color w:val="auto"/>
          <w:sz w:val="28"/>
          <w:szCs w:val="28"/>
        </w:rPr>
        <w:t>Tài chính trình Bộ trưởng Bộ Y tế thành lập Tổ thẩm định kinh phí nhiệm vụ khoa họ</w:t>
      </w:r>
      <w:r w:rsidR="00D269ED">
        <w:rPr>
          <w:color w:val="auto"/>
          <w:sz w:val="28"/>
          <w:szCs w:val="28"/>
        </w:rPr>
        <w:t xml:space="preserve">c và công nghệ (sau đây gọi là </w:t>
      </w:r>
      <w:r w:rsidR="00D269ED">
        <w:rPr>
          <w:color w:val="auto"/>
          <w:sz w:val="28"/>
          <w:szCs w:val="28"/>
          <w:lang w:val="en-US"/>
        </w:rPr>
        <w:t>T</w:t>
      </w:r>
      <w:r w:rsidR="004270CF" w:rsidRPr="0010192D">
        <w:rPr>
          <w:color w:val="auto"/>
          <w:sz w:val="28"/>
          <w:szCs w:val="28"/>
        </w:rPr>
        <w:t>ổ thẩm định).</w:t>
      </w:r>
    </w:p>
    <w:p w14:paraId="42677585" w14:textId="51A26EB5" w:rsidR="005536F4" w:rsidRPr="0010192D" w:rsidRDefault="004270CF" w:rsidP="0015184C">
      <w:pPr>
        <w:pStyle w:val="BodyText1"/>
        <w:shd w:val="clear" w:color="auto" w:fill="auto"/>
        <w:spacing w:before="0" w:line="264" w:lineRule="auto"/>
        <w:jc w:val="both"/>
        <w:rPr>
          <w:color w:val="auto"/>
          <w:sz w:val="28"/>
          <w:szCs w:val="28"/>
        </w:rPr>
      </w:pPr>
      <w:r w:rsidRPr="0010192D">
        <w:rPr>
          <w:color w:val="auto"/>
          <w:sz w:val="28"/>
          <w:szCs w:val="28"/>
        </w:rPr>
        <w:tab/>
        <w:t xml:space="preserve">2. Tổ thẩm định gồm </w:t>
      </w:r>
      <w:r w:rsidR="005536F4" w:rsidRPr="0010192D">
        <w:rPr>
          <w:color w:val="auto"/>
          <w:sz w:val="28"/>
          <w:szCs w:val="28"/>
        </w:rPr>
        <w:t>5 thành viên, trong đó:</w:t>
      </w:r>
    </w:p>
    <w:p w14:paraId="16145898" w14:textId="77777777" w:rsidR="005536F4" w:rsidRPr="0010192D" w:rsidRDefault="005536F4" w:rsidP="0015184C">
      <w:pPr>
        <w:pStyle w:val="BodyText1"/>
        <w:numPr>
          <w:ilvl w:val="0"/>
          <w:numId w:val="21"/>
        </w:numPr>
        <w:shd w:val="clear" w:color="auto" w:fill="auto"/>
        <w:tabs>
          <w:tab w:val="left" w:pos="993"/>
        </w:tabs>
        <w:spacing w:before="0" w:line="264" w:lineRule="auto"/>
        <w:ind w:firstLine="720"/>
        <w:jc w:val="both"/>
        <w:rPr>
          <w:color w:val="auto"/>
          <w:sz w:val="28"/>
          <w:szCs w:val="28"/>
        </w:rPr>
      </w:pPr>
      <w:r w:rsidRPr="0010192D">
        <w:rPr>
          <w:color w:val="auto"/>
          <w:sz w:val="28"/>
          <w:szCs w:val="28"/>
        </w:rPr>
        <w:t>Tổ trưởng là lãnh đạo Cục Khoa học công nghệ và Đào tạo;</w:t>
      </w:r>
    </w:p>
    <w:p w14:paraId="25977A90" w14:textId="77777777" w:rsidR="005536F4" w:rsidRPr="0010192D" w:rsidRDefault="005536F4" w:rsidP="0015184C">
      <w:pPr>
        <w:pStyle w:val="BodyText1"/>
        <w:numPr>
          <w:ilvl w:val="0"/>
          <w:numId w:val="21"/>
        </w:numPr>
        <w:shd w:val="clear" w:color="auto" w:fill="auto"/>
        <w:tabs>
          <w:tab w:val="left" w:pos="993"/>
          <w:tab w:val="left" w:pos="1042"/>
        </w:tabs>
        <w:spacing w:before="0" w:line="264" w:lineRule="auto"/>
        <w:ind w:firstLine="720"/>
        <w:jc w:val="both"/>
        <w:rPr>
          <w:color w:val="auto"/>
          <w:sz w:val="28"/>
          <w:szCs w:val="28"/>
        </w:rPr>
      </w:pPr>
      <w:r w:rsidRPr="0010192D">
        <w:rPr>
          <w:color w:val="auto"/>
          <w:sz w:val="28"/>
          <w:szCs w:val="28"/>
        </w:rPr>
        <w:t>Tổ phó là lãnh đạo của Vụ Kế hoạch - Tài chính;</w:t>
      </w:r>
    </w:p>
    <w:p w14:paraId="3F45BAC2" w14:textId="4DE15519" w:rsidR="005536F4" w:rsidRPr="0010192D" w:rsidRDefault="005536F4" w:rsidP="0015184C">
      <w:pPr>
        <w:pStyle w:val="BodyText1"/>
        <w:numPr>
          <w:ilvl w:val="0"/>
          <w:numId w:val="21"/>
        </w:numPr>
        <w:shd w:val="clear" w:color="auto" w:fill="auto"/>
        <w:tabs>
          <w:tab w:val="left" w:pos="993"/>
        </w:tabs>
        <w:spacing w:before="0" w:line="264" w:lineRule="auto"/>
        <w:ind w:firstLine="720"/>
        <w:jc w:val="both"/>
        <w:rPr>
          <w:color w:val="auto"/>
          <w:sz w:val="28"/>
          <w:szCs w:val="28"/>
        </w:rPr>
      </w:pPr>
      <w:r w:rsidRPr="0010192D">
        <w:rPr>
          <w:color w:val="auto"/>
          <w:sz w:val="28"/>
          <w:szCs w:val="28"/>
        </w:rPr>
        <w:t xml:space="preserve">01 thành viên là chủ tịch hoặc phó chủ tịch, hoặc chuyên gia phản biện của Hội </w:t>
      </w:r>
      <w:r w:rsidR="005E249E">
        <w:rPr>
          <w:color w:val="auto"/>
          <w:sz w:val="28"/>
          <w:szCs w:val="28"/>
        </w:rPr>
        <w:t>đồng tuyển chọn, giao trực tiếp</w:t>
      </w:r>
      <w:r w:rsidRPr="0010192D">
        <w:rPr>
          <w:color w:val="auto"/>
          <w:sz w:val="28"/>
          <w:szCs w:val="28"/>
        </w:rPr>
        <w:t>.</w:t>
      </w:r>
    </w:p>
    <w:p w14:paraId="711A7326" w14:textId="7E042463" w:rsidR="005536F4" w:rsidRPr="0010192D" w:rsidRDefault="005536F4" w:rsidP="0015184C">
      <w:pPr>
        <w:pStyle w:val="BodyText1"/>
        <w:numPr>
          <w:ilvl w:val="0"/>
          <w:numId w:val="21"/>
        </w:numPr>
        <w:shd w:val="clear" w:color="auto" w:fill="auto"/>
        <w:tabs>
          <w:tab w:val="left" w:pos="993"/>
        </w:tabs>
        <w:spacing w:before="0" w:line="264" w:lineRule="auto"/>
        <w:ind w:firstLine="720"/>
        <w:jc w:val="both"/>
        <w:rPr>
          <w:color w:val="auto"/>
          <w:sz w:val="28"/>
          <w:szCs w:val="28"/>
        </w:rPr>
      </w:pPr>
      <w:r w:rsidRPr="0010192D">
        <w:rPr>
          <w:color w:val="auto"/>
          <w:sz w:val="28"/>
          <w:szCs w:val="28"/>
        </w:rPr>
        <w:lastRenderedPageBreak/>
        <w:t xml:space="preserve">01 thành viên là </w:t>
      </w:r>
      <w:r w:rsidR="00D269ED">
        <w:rPr>
          <w:color w:val="auto"/>
          <w:sz w:val="28"/>
          <w:szCs w:val="28"/>
          <w:lang w:val="en-US"/>
        </w:rPr>
        <w:t>đại diện</w:t>
      </w:r>
      <w:r w:rsidRPr="0010192D">
        <w:rPr>
          <w:color w:val="auto"/>
          <w:sz w:val="28"/>
          <w:szCs w:val="28"/>
        </w:rPr>
        <w:t xml:space="preserve"> của Cục Khoa học công nghệ và Đào tạo.</w:t>
      </w:r>
    </w:p>
    <w:p w14:paraId="1EC06E5F" w14:textId="68433D1F" w:rsidR="005536F4" w:rsidRPr="0010192D" w:rsidRDefault="00EE2DCF" w:rsidP="0015184C">
      <w:pPr>
        <w:pStyle w:val="BodyText1"/>
        <w:shd w:val="clear" w:color="auto" w:fill="auto"/>
        <w:tabs>
          <w:tab w:val="left" w:pos="993"/>
        </w:tabs>
        <w:spacing w:before="0" w:line="264" w:lineRule="auto"/>
        <w:ind w:left="720"/>
        <w:jc w:val="both"/>
        <w:rPr>
          <w:color w:val="auto"/>
          <w:sz w:val="28"/>
          <w:szCs w:val="28"/>
        </w:rPr>
      </w:pPr>
      <w:r>
        <w:rPr>
          <w:color w:val="auto"/>
          <w:sz w:val="28"/>
          <w:szCs w:val="28"/>
          <w:lang w:val="en-US"/>
        </w:rPr>
        <w:t xml:space="preserve">đ) </w:t>
      </w:r>
      <w:r w:rsidR="005536F4" w:rsidRPr="0010192D">
        <w:rPr>
          <w:color w:val="auto"/>
          <w:sz w:val="28"/>
          <w:szCs w:val="28"/>
        </w:rPr>
        <w:t xml:space="preserve">01 thành viên </w:t>
      </w:r>
      <w:r w:rsidR="009F25C8" w:rsidRPr="0010192D">
        <w:rPr>
          <w:color w:val="auto"/>
          <w:sz w:val="28"/>
          <w:szCs w:val="28"/>
        </w:rPr>
        <w:t>là chuyên viên của Vụ Kế hoạch</w:t>
      </w:r>
      <w:r w:rsidR="005536F4" w:rsidRPr="0010192D">
        <w:rPr>
          <w:color w:val="auto"/>
          <w:sz w:val="28"/>
          <w:szCs w:val="28"/>
        </w:rPr>
        <w:t xml:space="preserve"> </w:t>
      </w:r>
      <w:r w:rsidR="00041C9D">
        <w:rPr>
          <w:color w:val="auto"/>
          <w:sz w:val="28"/>
          <w:szCs w:val="28"/>
          <w:lang w:val="en-US"/>
        </w:rPr>
        <w:t xml:space="preserve">- </w:t>
      </w:r>
      <w:r w:rsidR="005536F4" w:rsidRPr="0010192D">
        <w:rPr>
          <w:color w:val="auto"/>
          <w:sz w:val="28"/>
          <w:szCs w:val="28"/>
        </w:rPr>
        <w:t>Tài chính.</w:t>
      </w:r>
    </w:p>
    <w:p w14:paraId="4C7B4C27" w14:textId="0AB966FA" w:rsidR="004270CF" w:rsidRPr="0010192D" w:rsidRDefault="00166610" w:rsidP="0015184C">
      <w:pPr>
        <w:pStyle w:val="BodyText1"/>
        <w:shd w:val="clear" w:color="auto" w:fill="auto"/>
        <w:spacing w:before="0" w:line="264" w:lineRule="auto"/>
        <w:jc w:val="both"/>
        <w:rPr>
          <w:color w:val="auto"/>
          <w:sz w:val="28"/>
          <w:szCs w:val="28"/>
        </w:rPr>
      </w:pPr>
      <w:r w:rsidRPr="0010192D">
        <w:rPr>
          <w:color w:val="auto"/>
          <w:sz w:val="28"/>
          <w:szCs w:val="28"/>
        </w:rPr>
        <w:tab/>
      </w:r>
      <w:r w:rsidR="008B1CE8" w:rsidRPr="008C36A1">
        <w:rPr>
          <w:color w:val="auto"/>
          <w:sz w:val="28"/>
          <w:szCs w:val="28"/>
        </w:rPr>
        <w:t>3</w:t>
      </w:r>
      <w:r w:rsidR="004270CF" w:rsidRPr="0010192D">
        <w:rPr>
          <w:color w:val="auto"/>
          <w:sz w:val="28"/>
          <w:szCs w:val="28"/>
        </w:rPr>
        <w:t xml:space="preserve">. </w:t>
      </w:r>
      <w:r w:rsidR="005E249E">
        <w:rPr>
          <w:color w:val="auto"/>
          <w:sz w:val="28"/>
          <w:szCs w:val="28"/>
          <w:lang w:val="en-US"/>
        </w:rPr>
        <w:t xml:space="preserve">Nhiệm vụ của </w:t>
      </w:r>
      <w:r w:rsidR="005E249E">
        <w:rPr>
          <w:color w:val="auto"/>
          <w:sz w:val="28"/>
          <w:szCs w:val="28"/>
        </w:rPr>
        <w:t>Tổ thẩm định</w:t>
      </w:r>
      <w:r w:rsidR="004270CF" w:rsidRPr="0010192D">
        <w:rPr>
          <w:color w:val="auto"/>
          <w:sz w:val="28"/>
          <w:szCs w:val="28"/>
        </w:rPr>
        <w:t>:</w:t>
      </w:r>
    </w:p>
    <w:p w14:paraId="312564F0" w14:textId="2F8B6624" w:rsidR="004270CF" w:rsidRPr="008C36A1" w:rsidRDefault="004270CF" w:rsidP="0015184C">
      <w:pPr>
        <w:pStyle w:val="BodyText22"/>
        <w:keepNext/>
        <w:spacing w:after="0" w:line="264" w:lineRule="auto"/>
        <w:ind w:firstLine="720"/>
        <w:jc w:val="both"/>
        <w:rPr>
          <w:rFonts w:ascii="Times New Roman" w:hAnsi="Times New Roman" w:cs="Times New Roman"/>
          <w:color w:val="auto"/>
          <w:sz w:val="28"/>
          <w:szCs w:val="28"/>
        </w:rPr>
      </w:pPr>
      <w:r w:rsidRPr="0010192D">
        <w:rPr>
          <w:rFonts w:ascii="Times New Roman" w:hAnsi="Times New Roman" w:cs="Times New Roman"/>
          <w:color w:val="auto"/>
          <w:sz w:val="28"/>
          <w:szCs w:val="28"/>
        </w:rPr>
        <w:t>a) Đánh giá sự phù hợp của các nội dung nghiên cứu với kết luận của Hội đồng,</w:t>
      </w:r>
      <w:r w:rsidR="00B10226">
        <w:rPr>
          <w:rFonts w:ascii="Times New Roman" w:hAnsi="Times New Roman" w:cs="Times New Roman"/>
          <w:color w:val="auto"/>
          <w:sz w:val="28"/>
          <w:szCs w:val="28"/>
          <w:lang w:val="en-US"/>
        </w:rPr>
        <w:t xml:space="preserve"> sự phù hợp của</w:t>
      </w:r>
      <w:r w:rsidRPr="0010192D">
        <w:rPr>
          <w:rFonts w:ascii="Times New Roman" w:hAnsi="Times New Roman" w:cs="Times New Roman"/>
          <w:color w:val="auto"/>
          <w:sz w:val="28"/>
          <w:szCs w:val="28"/>
        </w:rPr>
        <w:t xml:space="preserve"> dự toán kinh phí nhiệm vụ khoa học và công nghệ với quy định, định mức chi tiêu</w:t>
      </w:r>
      <w:r w:rsidR="00B10226">
        <w:rPr>
          <w:rFonts w:ascii="Times New Roman" w:hAnsi="Times New Roman" w:cs="Times New Roman"/>
          <w:color w:val="auto"/>
          <w:sz w:val="28"/>
          <w:szCs w:val="28"/>
          <w:lang w:val="en-US"/>
        </w:rPr>
        <w:t xml:space="preserve"> hiện hành.</w:t>
      </w:r>
      <w:r w:rsidR="00E07821" w:rsidRPr="008C36A1">
        <w:rPr>
          <w:rFonts w:ascii="Times New Roman" w:hAnsi="Times New Roman" w:cs="Times New Roman"/>
          <w:color w:val="auto"/>
          <w:sz w:val="28"/>
          <w:szCs w:val="28"/>
        </w:rPr>
        <w:t xml:space="preserve"> </w:t>
      </w:r>
    </w:p>
    <w:p w14:paraId="029E0CD4" w14:textId="03C23F9E" w:rsidR="004270CF" w:rsidRPr="0010192D" w:rsidRDefault="004270CF" w:rsidP="0015184C">
      <w:pPr>
        <w:pStyle w:val="BodyText22"/>
        <w:keepNext/>
        <w:spacing w:after="0" w:line="264" w:lineRule="auto"/>
        <w:ind w:firstLine="720"/>
        <w:jc w:val="both"/>
        <w:rPr>
          <w:rFonts w:ascii="Times New Roman" w:hAnsi="Times New Roman" w:cs="Times New Roman"/>
          <w:color w:val="auto"/>
          <w:sz w:val="28"/>
          <w:szCs w:val="28"/>
        </w:rPr>
      </w:pPr>
      <w:r w:rsidRPr="0010192D">
        <w:rPr>
          <w:rFonts w:ascii="Times New Roman" w:hAnsi="Times New Roman" w:cs="Times New Roman"/>
          <w:color w:val="auto"/>
          <w:sz w:val="28"/>
          <w:szCs w:val="28"/>
        </w:rPr>
        <w:t>b) Đánh giá phương án huy động và khả năng đối ứng vốn ngoài ngân sách nhà nước của tổ chức chủ trì</w:t>
      </w:r>
      <w:r w:rsidR="00E07821" w:rsidRPr="008C36A1">
        <w:rPr>
          <w:rFonts w:ascii="Times New Roman" w:hAnsi="Times New Roman" w:cs="Times New Roman"/>
          <w:color w:val="auto"/>
          <w:sz w:val="28"/>
          <w:szCs w:val="28"/>
        </w:rPr>
        <w:t xml:space="preserve"> (nếu có)</w:t>
      </w:r>
      <w:r w:rsidRPr="0010192D">
        <w:rPr>
          <w:rFonts w:ascii="Times New Roman" w:hAnsi="Times New Roman" w:cs="Times New Roman"/>
          <w:color w:val="auto"/>
          <w:sz w:val="28"/>
          <w:szCs w:val="28"/>
        </w:rPr>
        <w:t xml:space="preserve"> để thực hiện nhiệm vụ khoa học và công nghệ cấp Bộ; đề xuất các văn bản cần bổ sung trước khi ký hợp đồng thực hiện nhiệm vụ (nếu cần thiết);</w:t>
      </w:r>
    </w:p>
    <w:p w14:paraId="2FA008E2" w14:textId="2CB85C08" w:rsidR="004270CF" w:rsidRPr="008C36A1" w:rsidRDefault="004270CF" w:rsidP="0015184C">
      <w:pPr>
        <w:pStyle w:val="BodyText1"/>
        <w:shd w:val="clear" w:color="auto" w:fill="auto"/>
        <w:tabs>
          <w:tab w:val="left" w:pos="993"/>
        </w:tabs>
        <w:spacing w:before="0" w:line="264" w:lineRule="auto"/>
        <w:ind w:firstLine="720"/>
        <w:jc w:val="both"/>
        <w:rPr>
          <w:color w:val="auto"/>
          <w:sz w:val="28"/>
          <w:szCs w:val="28"/>
        </w:rPr>
      </w:pPr>
      <w:r w:rsidRPr="0010192D">
        <w:rPr>
          <w:color w:val="auto"/>
          <w:sz w:val="28"/>
          <w:szCs w:val="28"/>
        </w:rPr>
        <w:t>c) Kiến nghị tổng mức kin</w:t>
      </w:r>
      <w:r w:rsidR="00BC285D">
        <w:rPr>
          <w:color w:val="auto"/>
          <w:sz w:val="28"/>
          <w:szCs w:val="28"/>
        </w:rPr>
        <w:t>h phí thực hiện nhiệm vụ cấp Bộ</w:t>
      </w:r>
      <w:r w:rsidR="00EE0D7A">
        <w:rPr>
          <w:color w:val="auto"/>
          <w:sz w:val="28"/>
          <w:szCs w:val="28"/>
          <w:lang w:val="en-US"/>
        </w:rPr>
        <w:t>, thời gian thực hiện</w:t>
      </w:r>
      <w:r w:rsidRPr="0010192D">
        <w:rPr>
          <w:color w:val="auto"/>
          <w:sz w:val="28"/>
          <w:szCs w:val="28"/>
        </w:rPr>
        <w:t xml:space="preserve"> và phương thức khoán chi</w:t>
      </w:r>
      <w:r w:rsidR="00E07821" w:rsidRPr="008C36A1">
        <w:rPr>
          <w:color w:val="auto"/>
          <w:sz w:val="28"/>
          <w:szCs w:val="28"/>
        </w:rPr>
        <w:t>.</w:t>
      </w:r>
    </w:p>
    <w:p w14:paraId="6536A2FC" w14:textId="07AAD723" w:rsidR="00E07821" w:rsidRDefault="00E07821" w:rsidP="0015184C">
      <w:pPr>
        <w:pStyle w:val="BodyText1"/>
        <w:shd w:val="clear" w:color="auto" w:fill="auto"/>
        <w:tabs>
          <w:tab w:val="left" w:pos="993"/>
        </w:tabs>
        <w:spacing w:before="0" w:line="264" w:lineRule="auto"/>
        <w:ind w:firstLine="720"/>
        <w:jc w:val="both"/>
        <w:rPr>
          <w:color w:val="auto"/>
          <w:sz w:val="28"/>
          <w:szCs w:val="28"/>
        </w:rPr>
      </w:pPr>
      <w:r w:rsidRPr="008C36A1">
        <w:rPr>
          <w:color w:val="auto"/>
          <w:sz w:val="28"/>
          <w:szCs w:val="28"/>
        </w:rPr>
        <w:t xml:space="preserve">d) </w:t>
      </w:r>
      <w:r w:rsidRPr="001E6EAA">
        <w:rPr>
          <w:color w:val="auto"/>
          <w:sz w:val="28"/>
          <w:szCs w:val="28"/>
        </w:rPr>
        <w:t>Báo cáo bằng văn bản cho Bộ trưởng và đề xuất phương án xử lý những vấn đề vượt quá thẩm quyền giải quyết, phát sinh trong quá trình xem xét hồ sơ</w:t>
      </w:r>
      <w:r w:rsidR="00D269ED">
        <w:rPr>
          <w:color w:val="auto"/>
          <w:sz w:val="28"/>
          <w:szCs w:val="28"/>
        </w:rPr>
        <w:t xml:space="preserve"> nhiệm vụ khoa học và công nghệ</w:t>
      </w:r>
      <w:r w:rsidRPr="008C36A1">
        <w:rPr>
          <w:color w:val="auto"/>
          <w:sz w:val="28"/>
          <w:szCs w:val="28"/>
        </w:rPr>
        <w:t>.</w:t>
      </w:r>
    </w:p>
    <w:p w14:paraId="3A36F760" w14:textId="7DADD00B" w:rsidR="005536F4" w:rsidRDefault="00E07821" w:rsidP="0015184C">
      <w:pPr>
        <w:pStyle w:val="BodyText22"/>
        <w:keepNext/>
        <w:spacing w:after="0" w:line="264" w:lineRule="auto"/>
        <w:ind w:firstLine="720"/>
        <w:jc w:val="both"/>
        <w:rPr>
          <w:rFonts w:ascii="Times New Roman" w:hAnsi="Times New Roman" w:cs="Times New Roman"/>
          <w:color w:val="auto"/>
          <w:sz w:val="28"/>
          <w:szCs w:val="28"/>
        </w:rPr>
      </w:pPr>
      <w:r w:rsidRPr="008C36A1">
        <w:rPr>
          <w:rFonts w:ascii="Times New Roman" w:hAnsi="Times New Roman" w:cs="Times New Roman"/>
          <w:color w:val="auto"/>
          <w:sz w:val="28"/>
          <w:szCs w:val="28"/>
        </w:rPr>
        <w:t>đ</w:t>
      </w:r>
      <w:r w:rsidRPr="001E6EAA">
        <w:rPr>
          <w:rFonts w:ascii="Times New Roman" w:hAnsi="Times New Roman" w:cs="Times New Roman"/>
          <w:color w:val="auto"/>
          <w:sz w:val="28"/>
          <w:szCs w:val="28"/>
        </w:rPr>
        <w:t>) Chịu trách nhiệm cá nhân về kết quả thẩm định của mình và trách nhiệm tập thể về kết luận chung của Tổ thẩm định</w:t>
      </w:r>
      <w:r w:rsidRPr="008C36A1">
        <w:rPr>
          <w:rFonts w:ascii="Times New Roman" w:hAnsi="Times New Roman" w:cs="Times New Roman"/>
          <w:color w:val="auto"/>
          <w:sz w:val="28"/>
          <w:szCs w:val="28"/>
        </w:rPr>
        <w:t xml:space="preserve">; </w:t>
      </w:r>
      <w:r w:rsidRPr="001E6EAA">
        <w:rPr>
          <w:rFonts w:ascii="Times New Roman" w:hAnsi="Times New Roman" w:cs="Times New Roman"/>
          <w:color w:val="auto"/>
          <w:sz w:val="28"/>
          <w:szCs w:val="28"/>
        </w:rPr>
        <w:t xml:space="preserve">giữ bí mật về các thông tin liên quan </w:t>
      </w:r>
      <w:r w:rsidRPr="008C36A1">
        <w:rPr>
          <w:rFonts w:ascii="Times New Roman" w:hAnsi="Times New Roman" w:cs="Times New Roman"/>
          <w:color w:val="auto"/>
          <w:sz w:val="28"/>
          <w:szCs w:val="28"/>
        </w:rPr>
        <w:t>theo quy định hiện hành.</w:t>
      </w:r>
    </w:p>
    <w:p w14:paraId="49050DA3" w14:textId="5AF0C296" w:rsidR="005E249E" w:rsidRPr="0010192D" w:rsidRDefault="005E249E" w:rsidP="0015184C">
      <w:pPr>
        <w:pStyle w:val="BodyText1"/>
        <w:shd w:val="clear" w:color="auto" w:fill="auto"/>
        <w:tabs>
          <w:tab w:val="left" w:pos="993"/>
          <w:tab w:val="left" w:pos="1042"/>
        </w:tabs>
        <w:spacing w:before="0" w:line="264" w:lineRule="auto"/>
        <w:ind w:left="720"/>
        <w:jc w:val="both"/>
        <w:rPr>
          <w:color w:val="auto"/>
          <w:sz w:val="28"/>
          <w:szCs w:val="28"/>
        </w:rPr>
      </w:pPr>
      <w:r>
        <w:rPr>
          <w:color w:val="auto"/>
          <w:sz w:val="28"/>
          <w:szCs w:val="28"/>
          <w:lang w:val="en-US"/>
        </w:rPr>
        <w:t>4</w:t>
      </w:r>
      <w:r w:rsidRPr="0010192D">
        <w:rPr>
          <w:color w:val="auto"/>
          <w:sz w:val="28"/>
          <w:szCs w:val="28"/>
        </w:rPr>
        <w:t xml:space="preserve">. </w:t>
      </w:r>
      <w:r>
        <w:rPr>
          <w:color w:val="auto"/>
          <w:sz w:val="28"/>
          <w:szCs w:val="28"/>
          <w:lang w:val="en-US"/>
        </w:rPr>
        <w:t>Nhiệm vụ của</w:t>
      </w:r>
      <w:r>
        <w:rPr>
          <w:color w:val="auto"/>
          <w:sz w:val="28"/>
          <w:szCs w:val="28"/>
        </w:rPr>
        <w:t xml:space="preserve"> thành viên Tổ thẩm định</w:t>
      </w:r>
      <w:r w:rsidRPr="0010192D">
        <w:rPr>
          <w:color w:val="auto"/>
          <w:sz w:val="28"/>
          <w:szCs w:val="28"/>
        </w:rPr>
        <w:t>:</w:t>
      </w:r>
    </w:p>
    <w:p w14:paraId="41AC42A2" w14:textId="77777777" w:rsidR="003B0B9B" w:rsidRDefault="005E249E" w:rsidP="003B0B9B">
      <w:pPr>
        <w:pStyle w:val="BodyText1"/>
        <w:shd w:val="clear" w:color="auto" w:fill="auto"/>
        <w:tabs>
          <w:tab w:val="left" w:pos="993"/>
        </w:tabs>
        <w:spacing w:before="0" w:line="264" w:lineRule="auto"/>
        <w:ind w:firstLine="720"/>
        <w:jc w:val="both"/>
        <w:rPr>
          <w:color w:val="auto"/>
          <w:sz w:val="28"/>
          <w:szCs w:val="28"/>
        </w:rPr>
      </w:pPr>
      <w:r>
        <w:rPr>
          <w:color w:val="auto"/>
          <w:sz w:val="28"/>
          <w:szCs w:val="28"/>
        </w:rPr>
        <w:t>a</w:t>
      </w:r>
      <w:r>
        <w:rPr>
          <w:color w:val="auto"/>
          <w:sz w:val="28"/>
          <w:szCs w:val="28"/>
          <w:lang w:val="en-US"/>
        </w:rPr>
        <w:t>) Đối với thành viên là đ</w:t>
      </w:r>
      <w:r w:rsidRPr="0010192D">
        <w:rPr>
          <w:color w:val="auto"/>
          <w:sz w:val="28"/>
          <w:szCs w:val="28"/>
        </w:rPr>
        <w:t xml:space="preserve">ại diện Hội đồng </w:t>
      </w:r>
      <w:r>
        <w:rPr>
          <w:color w:val="auto"/>
          <w:sz w:val="28"/>
          <w:szCs w:val="28"/>
          <w:lang w:val="en-US"/>
        </w:rPr>
        <w:t>tuyển chọn, giao trực tiếp</w:t>
      </w:r>
      <w:r w:rsidRPr="0010192D">
        <w:rPr>
          <w:color w:val="auto"/>
          <w:sz w:val="28"/>
          <w:szCs w:val="28"/>
        </w:rPr>
        <w:t>: Thẩm định chi tiết sự phù hợp của nội dung nghiên cứu với kết luận của Hội đồng, cũng như thời gian cần thiết để thực hiện;</w:t>
      </w:r>
      <w:r>
        <w:rPr>
          <w:color w:val="auto"/>
          <w:sz w:val="28"/>
          <w:szCs w:val="28"/>
          <w:lang w:val="en-US"/>
        </w:rPr>
        <w:t xml:space="preserve"> c</w:t>
      </w:r>
      <w:r w:rsidRPr="0010192D">
        <w:rPr>
          <w:color w:val="auto"/>
          <w:sz w:val="28"/>
          <w:szCs w:val="28"/>
        </w:rPr>
        <w:t xml:space="preserve">ho ý kiến sự phù hợp về nhu cầu nhân lực theo đề xuất của đơn vị chủ trì (chi phí công khoa học, chi phí thuê chuyên gia trong/ngoài nước); </w:t>
      </w:r>
      <w:r>
        <w:rPr>
          <w:color w:val="auto"/>
          <w:sz w:val="28"/>
          <w:szCs w:val="28"/>
          <w:lang w:val="en-US"/>
        </w:rPr>
        <w:t>c</w:t>
      </w:r>
      <w:r w:rsidRPr="0010192D">
        <w:rPr>
          <w:color w:val="auto"/>
          <w:sz w:val="28"/>
          <w:szCs w:val="28"/>
        </w:rPr>
        <w:t>ho ý kiến về sự phù hợp số lượng, yêu cầu đối với vật tư, hóa chất, nguyên nhiên vật liệu, thiết bị và các khoản chi khác.</w:t>
      </w:r>
    </w:p>
    <w:p w14:paraId="10E42597" w14:textId="77777777" w:rsidR="003B0B9B" w:rsidRDefault="005E249E" w:rsidP="003B0B9B">
      <w:pPr>
        <w:pStyle w:val="BodyText1"/>
        <w:shd w:val="clear" w:color="auto" w:fill="auto"/>
        <w:tabs>
          <w:tab w:val="left" w:pos="993"/>
        </w:tabs>
        <w:spacing w:before="0" w:line="264" w:lineRule="auto"/>
        <w:ind w:firstLine="720"/>
        <w:jc w:val="both"/>
        <w:rPr>
          <w:color w:val="auto"/>
          <w:sz w:val="28"/>
          <w:szCs w:val="28"/>
        </w:rPr>
      </w:pPr>
      <w:r w:rsidRPr="0010192D">
        <w:rPr>
          <w:color w:val="auto"/>
          <w:sz w:val="28"/>
          <w:szCs w:val="28"/>
        </w:rPr>
        <w:t xml:space="preserve">b) </w:t>
      </w:r>
      <w:r>
        <w:rPr>
          <w:color w:val="auto"/>
          <w:sz w:val="28"/>
          <w:szCs w:val="28"/>
          <w:lang w:val="en-US"/>
        </w:rPr>
        <w:t>Đối với thành viên là đ</w:t>
      </w:r>
      <w:r w:rsidRPr="0010192D">
        <w:rPr>
          <w:color w:val="auto"/>
          <w:sz w:val="28"/>
          <w:szCs w:val="28"/>
        </w:rPr>
        <w:t>ại diện đơn vị quản lý nhà nước về kế hoạch, tài chính (Vụ Kế hoạch</w:t>
      </w:r>
      <w:r>
        <w:rPr>
          <w:color w:val="auto"/>
          <w:sz w:val="28"/>
          <w:szCs w:val="28"/>
          <w:lang w:val="en-US"/>
        </w:rPr>
        <w:t xml:space="preserve"> -</w:t>
      </w:r>
      <w:r w:rsidRPr="0010192D">
        <w:rPr>
          <w:color w:val="auto"/>
          <w:sz w:val="28"/>
          <w:szCs w:val="28"/>
        </w:rPr>
        <w:t xml:space="preserve"> Tài chính):</w:t>
      </w:r>
      <w:r>
        <w:rPr>
          <w:color w:val="auto"/>
          <w:sz w:val="28"/>
          <w:szCs w:val="28"/>
          <w:lang w:val="en-US"/>
        </w:rPr>
        <w:t xml:space="preserve"> </w:t>
      </w:r>
      <w:r w:rsidRPr="0010192D">
        <w:rPr>
          <w:color w:val="auto"/>
          <w:sz w:val="28"/>
          <w:szCs w:val="28"/>
        </w:rPr>
        <w:t>Thẩm định về sự phù hợp của căn cứ lập dự toán với nội dung dự toán</w:t>
      </w:r>
      <w:r>
        <w:rPr>
          <w:color w:val="auto"/>
          <w:sz w:val="28"/>
          <w:szCs w:val="28"/>
          <w:lang w:val="en-US"/>
        </w:rPr>
        <w:t>; t</w:t>
      </w:r>
      <w:r w:rsidRPr="0010192D">
        <w:rPr>
          <w:color w:val="auto"/>
          <w:sz w:val="28"/>
          <w:szCs w:val="28"/>
        </w:rPr>
        <w:t>hẩm định chi tiết về sự phù hợp giữa nội dung, dự toán kinh phí của nhiệm vụ khoa học và công nghệ với chế độ quy định</w:t>
      </w:r>
      <w:r>
        <w:rPr>
          <w:color w:val="auto"/>
          <w:sz w:val="28"/>
          <w:szCs w:val="28"/>
          <w:lang w:val="en-US"/>
        </w:rPr>
        <w:t xml:space="preserve">, </w:t>
      </w:r>
      <w:r w:rsidRPr="0010192D">
        <w:rPr>
          <w:color w:val="auto"/>
          <w:sz w:val="28"/>
          <w:szCs w:val="28"/>
        </w:rPr>
        <w:t>định mức chi tiêu hiện hành của nhà nước.</w:t>
      </w:r>
    </w:p>
    <w:p w14:paraId="36903A0B" w14:textId="1B82DEF6" w:rsidR="005E249E" w:rsidRPr="0010192D" w:rsidRDefault="005E249E" w:rsidP="003B0B9B">
      <w:pPr>
        <w:pStyle w:val="BodyText1"/>
        <w:shd w:val="clear" w:color="auto" w:fill="auto"/>
        <w:tabs>
          <w:tab w:val="left" w:pos="993"/>
        </w:tabs>
        <w:spacing w:before="0" w:line="264" w:lineRule="auto"/>
        <w:ind w:firstLine="720"/>
        <w:jc w:val="both"/>
        <w:rPr>
          <w:color w:val="auto"/>
          <w:sz w:val="28"/>
          <w:szCs w:val="28"/>
        </w:rPr>
      </w:pPr>
      <w:r w:rsidRPr="0010192D">
        <w:rPr>
          <w:color w:val="auto"/>
          <w:sz w:val="28"/>
          <w:szCs w:val="28"/>
        </w:rPr>
        <w:t xml:space="preserve">c) </w:t>
      </w:r>
      <w:r>
        <w:rPr>
          <w:color w:val="auto"/>
          <w:sz w:val="28"/>
          <w:szCs w:val="28"/>
          <w:lang w:val="en-US"/>
        </w:rPr>
        <w:t>Đối với thành viên là đ</w:t>
      </w:r>
      <w:r w:rsidRPr="0010192D">
        <w:rPr>
          <w:color w:val="auto"/>
          <w:sz w:val="28"/>
          <w:szCs w:val="28"/>
        </w:rPr>
        <w:t xml:space="preserve">ại diện đơn vị quản lý nhà nước về khoa học và công nghệ (Cục Khoa học công nghệ và Đào tạo): Đánh giá phương án huy động và khả năng đối ứng vốn ngoài ngân sách nhà nước của tổ chức chủ trì để thực hiện nhiệm vụ khoa học và công nghệ cấp Bộ (nếu có); </w:t>
      </w:r>
      <w:r>
        <w:rPr>
          <w:color w:val="auto"/>
          <w:sz w:val="28"/>
          <w:szCs w:val="28"/>
          <w:lang w:val="en-US"/>
        </w:rPr>
        <w:t>k</w:t>
      </w:r>
      <w:r w:rsidRPr="0010192D">
        <w:rPr>
          <w:color w:val="auto"/>
          <w:sz w:val="28"/>
          <w:szCs w:val="28"/>
        </w:rPr>
        <w:t>iến nghị tổng mức kinh phí thực hiện nhiệm vụ cấp Bộ gồm kinh phí hỗ trợ từ ngân sách nhà nước và các nguồn khác (nế</w:t>
      </w:r>
      <w:r>
        <w:rPr>
          <w:color w:val="auto"/>
          <w:sz w:val="28"/>
          <w:szCs w:val="28"/>
        </w:rPr>
        <w:t xml:space="preserve">u có); </w:t>
      </w:r>
      <w:r>
        <w:rPr>
          <w:color w:val="auto"/>
          <w:sz w:val="28"/>
          <w:szCs w:val="28"/>
          <w:lang w:val="en-US"/>
        </w:rPr>
        <w:t>k</w:t>
      </w:r>
      <w:r w:rsidRPr="0010192D">
        <w:rPr>
          <w:color w:val="auto"/>
          <w:sz w:val="28"/>
          <w:szCs w:val="28"/>
        </w:rPr>
        <w:t>iến nghị thời gian thực hiện và phương thức khoán chi đến sản phẩm cuối cùng hoặc khoán chi từng phần;</w:t>
      </w:r>
      <w:r>
        <w:rPr>
          <w:color w:val="auto"/>
          <w:sz w:val="28"/>
          <w:szCs w:val="28"/>
          <w:lang w:val="en-US"/>
        </w:rPr>
        <w:t xml:space="preserve"> đ</w:t>
      </w:r>
      <w:r w:rsidRPr="0010192D">
        <w:rPr>
          <w:color w:val="auto"/>
          <w:sz w:val="28"/>
          <w:szCs w:val="28"/>
        </w:rPr>
        <w:t>ề xuất các văn bản cần bổ sung trước khi phê duyệt, ký hợp đồng thực hiện nhiệm vụ (nếu cần thiết).</w:t>
      </w:r>
    </w:p>
    <w:p w14:paraId="69BCFC48" w14:textId="27C8A48C" w:rsidR="005536F4" w:rsidRDefault="005E249E" w:rsidP="0015184C">
      <w:pPr>
        <w:pStyle w:val="BodyText1"/>
        <w:shd w:val="clear" w:color="auto" w:fill="auto"/>
        <w:tabs>
          <w:tab w:val="left" w:pos="993"/>
        </w:tabs>
        <w:spacing w:before="0" w:line="264" w:lineRule="auto"/>
        <w:ind w:firstLine="720"/>
        <w:jc w:val="both"/>
        <w:rPr>
          <w:color w:val="auto"/>
          <w:sz w:val="28"/>
          <w:szCs w:val="28"/>
          <w:lang w:val="en-US"/>
        </w:rPr>
      </w:pPr>
      <w:r>
        <w:rPr>
          <w:color w:val="auto"/>
          <w:sz w:val="28"/>
          <w:szCs w:val="28"/>
          <w:lang w:val="en-US"/>
        </w:rPr>
        <w:t>5</w:t>
      </w:r>
      <w:r w:rsidR="005536F4" w:rsidRPr="0010192D">
        <w:rPr>
          <w:color w:val="auto"/>
          <w:sz w:val="28"/>
          <w:szCs w:val="28"/>
        </w:rPr>
        <w:t xml:space="preserve">. </w:t>
      </w:r>
      <w:r w:rsidR="007D18FC" w:rsidRPr="008C36A1">
        <w:rPr>
          <w:color w:val="auto"/>
          <w:sz w:val="28"/>
          <w:szCs w:val="28"/>
        </w:rPr>
        <w:t xml:space="preserve">Phương thức </w:t>
      </w:r>
      <w:r w:rsidR="005536F4" w:rsidRPr="0010192D">
        <w:rPr>
          <w:color w:val="auto"/>
          <w:sz w:val="28"/>
          <w:szCs w:val="28"/>
        </w:rPr>
        <w:t>làm việc của Tổ thẩm định</w:t>
      </w:r>
      <w:r w:rsidR="00E95D5C">
        <w:rPr>
          <w:color w:val="auto"/>
          <w:sz w:val="28"/>
          <w:szCs w:val="28"/>
          <w:lang w:val="en-US"/>
        </w:rPr>
        <w:t>:</w:t>
      </w:r>
      <w:r w:rsidR="0073668D">
        <w:rPr>
          <w:color w:val="auto"/>
          <w:sz w:val="28"/>
          <w:szCs w:val="28"/>
          <w:lang w:val="en-US"/>
        </w:rPr>
        <w:t xml:space="preserve"> t</w:t>
      </w:r>
      <w:r w:rsidR="00B21A26">
        <w:rPr>
          <w:color w:val="auto"/>
          <w:sz w:val="28"/>
          <w:szCs w:val="28"/>
          <w:lang w:val="en-US"/>
        </w:rPr>
        <w:t>hực hiện theo quy định tại Điều 13, Điều 14</w:t>
      </w:r>
      <w:r w:rsidR="0073668D">
        <w:rPr>
          <w:color w:val="auto"/>
          <w:sz w:val="28"/>
          <w:szCs w:val="28"/>
          <w:lang w:val="en-US"/>
        </w:rPr>
        <w:t xml:space="preserve"> Thông tư 08/2014/TT-BKHCN ngày </w:t>
      </w:r>
      <w:r w:rsidR="00B21A26">
        <w:rPr>
          <w:color w:val="auto"/>
          <w:sz w:val="28"/>
          <w:szCs w:val="28"/>
          <w:lang w:val="en-US"/>
        </w:rPr>
        <w:t>26</w:t>
      </w:r>
      <w:r w:rsidR="0073668D">
        <w:rPr>
          <w:color w:val="auto"/>
          <w:sz w:val="28"/>
          <w:szCs w:val="28"/>
          <w:lang w:val="en-US"/>
        </w:rPr>
        <w:t xml:space="preserve"> tháng </w:t>
      </w:r>
      <w:r w:rsidR="00B21A26">
        <w:rPr>
          <w:color w:val="auto"/>
          <w:sz w:val="28"/>
          <w:szCs w:val="28"/>
          <w:lang w:val="en-US"/>
        </w:rPr>
        <w:t>6</w:t>
      </w:r>
      <w:r w:rsidR="0073668D">
        <w:rPr>
          <w:color w:val="auto"/>
          <w:sz w:val="28"/>
          <w:szCs w:val="28"/>
          <w:lang w:val="en-US"/>
        </w:rPr>
        <w:t xml:space="preserve"> năm 2017 của Bộ Khoa </w:t>
      </w:r>
      <w:r w:rsidR="0073668D">
        <w:rPr>
          <w:color w:val="auto"/>
          <w:sz w:val="28"/>
          <w:szCs w:val="28"/>
          <w:lang w:val="en-US"/>
        </w:rPr>
        <w:lastRenderedPageBreak/>
        <w:t>học và Công nghệ.</w:t>
      </w:r>
    </w:p>
    <w:p w14:paraId="737452D1" w14:textId="214A0FE7" w:rsidR="00512A54" w:rsidRPr="0010192D" w:rsidRDefault="00512A54" w:rsidP="0015184C">
      <w:pPr>
        <w:spacing w:line="264" w:lineRule="auto"/>
        <w:ind w:firstLine="720"/>
        <w:jc w:val="both"/>
        <w:rPr>
          <w:rFonts w:ascii="Times New Roman" w:hAnsi="Times New Roman" w:cs="Times New Roman"/>
          <w:b/>
          <w:color w:val="auto"/>
          <w:sz w:val="28"/>
          <w:szCs w:val="28"/>
        </w:rPr>
      </w:pPr>
      <w:r w:rsidRPr="0010192D">
        <w:rPr>
          <w:rFonts w:ascii="Times New Roman" w:hAnsi="Times New Roman" w:cs="Times New Roman"/>
          <w:b/>
          <w:color w:val="auto"/>
          <w:sz w:val="28"/>
          <w:szCs w:val="28"/>
        </w:rPr>
        <w:t>Điều</w:t>
      </w:r>
      <w:r w:rsidR="00C64B90" w:rsidRPr="0010192D">
        <w:rPr>
          <w:rFonts w:ascii="Times New Roman" w:hAnsi="Times New Roman" w:cs="Times New Roman"/>
          <w:b/>
          <w:color w:val="auto"/>
          <w:sz w:val="28"/>
          <w:szCs w:val="28"/>
        </w:rPr>
        <w:t xml:space="preserve"> </w:t>
      </w:r>
      <w:r w:rsidR="00321CA3" w:rsidRPr="008C36A1">
        <w:rPr>
          <w:rFonts w:ascii="Times New Roman" w:hAnsi="Times New Roman" w:cs="Times New Roman"/>
          <w:b/>
          <w:color w:val="auto"/>
          <w:sz w:val="28"/>
          <w:szCs w:val="28"/>
        </w:rPr>
        <w:t>1</w:t>
      </w:r>
      <w:r w:rsidR="007F277D">
        <w:rPr>
          <w:rFonts w:ascii="Times New Roman" w:hAnsi="Times New Roman" w:cs="Times New Roman"/>
          <w:b/>
          <w:color w:val="auto"/>
          <w:sz w:val="28"/>
          <w:szCs w:val="28"/>
          <w:lang w:val="en-US"/>
        </w:rPr>
        <w:t>5</w:t>
      </w:r>
      <w:r w:rsidRPr="0010192D">
        <w:rPr>
          <w:rFonts w:ascii="Times New Roman" w:hAnsi="Times New Roman" w:cs="Times New Roman"/>
          <w:b/>
          <w:color w:val="auto"/>
          <w:sz w:val="28"/>
          <w:szCs w:val="28"/>
        </w:rPr>
        <w:t>.</w:t>
      </w:r>
      <w:r w:rsidR="00C64B90" w:rsidRPr="0010192D">
        <w:rPr>
          <w:rFonts w:ascii="Times New Roman" w:hAnsi="Times New Roman" w:cs="Times New Roman"/>
          <w:b/>
          <w:color w:val="auto"/>
          <w:sz w:val="28"/>
          <w:szCs w:val="28"/>
        </w:rPr>
        <w:t xml:space="preserve"> Ký hợp đồng khoa học và công nghệ</w:t>
      </w:r>
    </w:p>
    <w:p w14:paraId="6A016C7A" w14:textId="1E9D84E8" w:rsidR="00512A54" w:rsidRPr="0010192D" w:rsidRDefault="00512A54" w:rsidP="0015184C">
      <w:pPr>
        <w:pStyle w:val="BodyText1"/>
        <w:shd w:val="clear" w:color="auto" w:fill="auto"/>
        <w:tabs>
          <w:tab w:val="left" w:pos="709"/>
        </w:tabs>
        <w:spacing w:before="0" w:line="264" w:lineRule="auto"/>
        <w:jc w:val="both"/>
        <w:rPr>
          <w:color w:val="auto"/>
          <w:sz w:val="28"/>
          <w:szCs w:val="28"/>
        </w:rPr>
      </w:pPr>
      <w:r w:rsidRPr="0010192D">
        <w:rPr>
          <w:color w:val="auto"/>
          <w:sz w:val="28"/>
          <w:szCs w:val="28"/>
        </w:rPr>
        <w:tab/>
      </w:r>
      <w:r w:rsidR="00C64B90" w:rsidRPr="0010192D">
        <w:rPr>
          <w:color w:val="auto"/>
          <w:sz w:val="28"/>
          <w:szCs w:val="28"/>
        </w:rPr>
        <w:t>1</w:t>
      </w:r>
      <w:r w:rsidRPr="0010192D">
        <w:rPr>
          <w:color w:val="auto"/>
          <w:sz w:val="28"/>
          <w:szCs w:val="28"/>
        </w:rPr>
        <w:t>. Cục trưởng Cục Khoa học công nghệ và Đào tạo ký hợp đồng khoa học và công nghệ đối với các nhiệm vụ sử dụng ngân sách nhà nước theo mẫu hợp đồng</w:t>
      </w:r>
      <w:r w:rsidR="00694FB8">
        <w:rPr>
          <w:color w:val="auto"/>
          <w:sz w:val="28"/>
          <w:szCs w:val="28"/>
          <w:lang w:val="en-GB"/>
        </w:rPr>
        <w:t xml:space="preserve"> quy định</w:t>
      </w:r>
      <w:r w:rsidRPr="0010192D">
        <w:rPr>
          <w:color w:val="auto"/>
          <w:sz w:val="28"/>
          <w:szCs w:val="28"/>
        </w:rPr>
        <w:t xml:space="preserve"> </w:t>
      </w:r>
      <w:r w:rsidR="00CF2507" w:rsidRPr="008C36A1">
        <w:rPr>
          <w:color w:val="FF0000"/>
          <w:sz w:val="28"/>
          <w:szCs w:val="28"/>
        </w:rPr>
        <w:t xml:space="preserve">tại Thông tư số 05/2014/TT-BKHCN ngày 10 tháng 04 năm 2014 của Bộ Khoa học và Công nghệ </w:t>
      </w:r>
      <w:r w:rsidR="00CF2507" w:rsidRPr="00A70D0C">
        <w:rPr>
          <w:iCs/>
          <w:color w:val="FF0000"/>
        </w:rPr>
        <w:t>ban hành "Mẫu hợp đồng nghiên cứu khoa học và phát triển công nghệ”</w:t>
      </w:r>
      <w:r w:rsidR="00C64B90" w:rsidRPr="00A70D0C">
        <w:rPr>
          <w:color w:val="FF0000"/>
          <w:sz w:val="28"/>
          <w:szCs w:val="28"/>
        </w:rPr>
        <w:t>.</w:t>
      </w:r>
    </w:p>
    <w:p w14:paraId="47A2F8B1" w14:textId="4E9D4DCB" w:rsidR="00C64B90" w:rsidRDefault="00C64B90" w:rsidP="0015184C">
      <w:pPr>
        <w:pStyle w:val="BodyText1"/>
        <w:shd w:val="clear" w:color="auto" w:fill="auto"/>
        <w:tabs>
          <w:tab w:val="left" w:pos="709"/>
        </w:tabs>
        <w:spacing w:before="0" w:line="264" w:lineRule="auto"/>
        <w:jc w:val="both"/>
        <w:rPr>
          <w:color w:val="auto"/>
          <w:sz w:val="28"/>
          <w:szCs w:val="28"/>
        </w:rPr>
      </w:pPr>
      <w:r w:rsidRPr="0010192D">
        <w:rPr>
          <w:color w:val="auto"/>
          <w:sz w:val="28"/>
          <w:szCs w:val="28"/>
        </w:rPr>
        <w:tab/>
        <w:t xml:space="preserve">2. </w:t>
      </w:r>
      <w:r w:rsidR="00694FB8">
        <w:rPr>
          <w:color w:val="auto"/>
          <w:sz w:val="28"/>
          <w:szCs w:val="28"/>
          <w:lang w:val="en-GB"/>
        </w:rPr>
        <w:t>N</w:t>
      </w:r>
      <w:r w:rsidRPr="0010192D">
        <w:rPr>
          <w:color w:val="auto"/>
          <w:sz w:val="28"/>
          <w:szCs w:val="28"/>
        </w:rPr>
        <w:t xml:space="preserve">hiệm vụ khoa học và công nghệ  </w:t>
      </w:r>
      <w:r w:rsidR="0073668D" w:rsidRPr="0015184C">
        <w:rPr>
          <w:color w:val="auto"/>
          <w:sz w:val="28"/>
          <w:szCs w:val="28"/>
          <w:lang w:val="en-US"/>
        </w:rPr>
        <w:t xml:space="preserve">không </w:t>
      </w:r>
      <w:r w:rsidRPr="0015184C">
        <w:rPr>
          <w:color w:val="auto"/>
          <w:sz w:val="28"/>
          <w:szCs w:val="28"/>
        </w:rPr>
        <w:t xml:space="preserve">sử dụng </w:t>
      </w:r>
      <w:r w:rsidR="00D85387" w:rsidRPr="0015184C">
        <w:rPr>
          <w:color w:val="auto"/>
          <w:sz w:val="28"/>
          <w:szCs w:val="28"/>
          <w:lang w:val="en-US"/>
        </w:rPr>
        <w:t xml:space="preserve">kinh phí </w:t>
      </w:r>
      <w:r w:rsidR="00343432" w:rsidRPr="0015184C">
        <w:rPr>
          <w:color w:val="auto"/>
          <w:sz w:val="28"/>
          <w:szCs w:val="28"/>
          <w:lang w:val="en-US"/>
        </w:rPr>
        <w:t>sự nghiệp khoa học và công nghệ</w:t>
      </w:r>
      <w:r w:rsidRPr="0010192D">
        <w:rPr>
          <w:color w:val="auto"/>
          <w:sz w:val="28"/>
          <w:szCs w:val="28"/>
        </w:rPr>
        <w:t xml:space="preserve"> không phải </w:t>
      </w:r>
      <w:r w:rsidR="00D85387">
        <w:rPr>
          <w:color w:val="auto"/>
          <w:sz w:val="28"/>
          <w:szCs w:val="28"/>
          <w:lang w:val="en-US"/>
        </w:rPr>
        <w:t xml:space="preserve">thực hiện </w:t>
      </w:r>
      <w:r w:rsidRPr="0010192D">
        <w:rPr>
          <w:color w:val="auto"/>
          <w:sz w:val="28"/>
          <w:szCs w:val="28"/>
        </w:rPr>
        <w:t>ký hợp đồng khoa học và công nghệ. Tổ chức chủ trì nhiệm vụ khoa học và công nghệ căn cứ Quyết định phê duyệt nhiệm vụ khoa học và công nghệ của Bộ trưởng Bộ Y tế để tổ chức triển khai nhiệm vụ.</w:t>
      </w:r>
    </w:p>
    <w:p w14:paraId="23109DB3" w14:textId="77777777" w:rsidR="00920EAA" w:rsidRPr="0010192D" w:rsidRDefault="00920EAA" w:rsidP="0015184C">
      <w:pPr>
        <w:pStyle w:val="BodyText1"/>
        <w:shd w:val="clear" w:color="auto" w:fill="auto"/>
        <w:tabs>
          <w:tab w:val="left" w:pos="709"/>
        </w:tabs>
        <w:spacing w:before="0" w:line="264" w:lineRule="auto"/>
        <w:jc w:val="both"/>
        <w:rPr>
          <w:color w:val="auto"/>
          <w:sz w:val="28"/>
          <w:szCs w:val="28"/>
        </w:rPr>
      </w:pPr>
    </w:p>
    <w:p w14:paraId="5A6B6D72" w14:textId="1972A15C" w:rsidR="000B2102" w:rsidRPr="0010192D" w:rsidRDefault="00C04BED" w:rsidP="0015184C">
      <w:pPr>
        <w:pStyle w:val="Bodytext60"/>
        <w:shd w:val="clear" w:color="auto" w:fill="auto"/>
        <w:tabs>
          <w:tab w:val="left" w:pos="993"/>
        </w:tabs>
        <w:spacing w:after="0" w:line="264" w:lineRule="auto"/>
        <w:jc w:val="center"/>
        <w:rPr>
          <w:color w:val="auto"/>
          <w:sz w:val="28"/>
          <w:szCs w:val="28"/>
        </w:rPr>
      </w:pPr>
      <w:r w:rsidRPr="0010192D">
        <w:rPr>
          <w:color w:val="auto"/>
          <w:sz w:val="28"/>
          <w:szCs w:val="28"/>
        </w:rPr>
        <w:t>C</w:t>
      </w:r>
      <w:r w:rsidR="00AA60DC" w:rsidRPr="0010192D">
        <w:rPr>
          <w:color w:val="auto"/>
          <w:sz w:val="28"/>
          <w:szCs w:val="28"/>
        </w:rPr>
        <w:t>hương</w:t>
      </w:r>
      <w:r w:rsidRPr="0010192D">
        <w:rPr>
          <w:color w:val="auto"/>
          <w:sz w:val="28"/>
          <w:szCs w:val="28"/>
        </w:rPr>
        <w:t xml:space="preserve"> </w:t>
      </w:r>
      <w:r w:rsidR="00321CA3" w:rsidRPr="008C36A1">
        <w:rPr>
          <w:color w:val="auto"/>
          <w:sz w:val="28"/>
          <w:szCs w:val="28"/>
        </w:rPr>
        <w:t>I</w:t>
      </w:r>
      <w:r w:rsidRPr="0010192D">
        <w:rPr>
          <w:color w:val="auto"/>
          <w:sz w:val="28"/>
          <w:szCs w:val="28"/>
        </w:rPr>
        <w:t>V</w:t>
      </w:r>
    </w:p>
    <w:p w14:paraId="378FC269" w14:textId="77777777" w:rsidR="000C1AB5" w:rsidRDefault="00395071" w:rsidP="0015184C">
      <w:pPr>
        <w:pStyle w:val="Bodytext30"/>
        <w:shd w:val="clear" w:color="auto" w:fill="auto"/>
        <w:tabs>
          <w:tab w:val="left" w:pos="993"/>
        </w:tabs>
        <w:spacing w:after="0" w:line="264" w:lineRule="auto"/>
        <w:rPr>
          <w:color w:val="auto"/>
        </w:rPr>
      </w:pPr>
      <w:r w:rsidRPr="0010192D">
        <w:rPr>
          <w:color w:val="auto"/>
        </w:rPr>
        <w:t>KIỂM TRA</w:t>
      </w:r>
      <w:r w:rsidR="006A30AA" w:rsidRPr="0010192D">
        <w:rPr>
          <w:color w:val="auto"/>
        </w:rPr>
        <w:t xml:space="preserve">, </w:t>
      </w:r>
      <w:r w:rsidR="0067020D" w:rsidRPr="0010192D">
        <w:rPr>
          <w:color w:val="auto"/>
        </w:rPr>
        <w:t>ĐÁNH GIÁ</w:t>
      </w:r>
      <w:r w:rsidR="000C1AB5" w:rsidRPr="008C36A1">
        <w:rPr>
          <w:color w:val="auto"/>
        </w:rPr>
        <w:t>, ĐIỀU CHỈNH, CHẤM DỨT HỢP ĐỒNG</w:t>
      </w:r>
    </w:p>
    <w:p w14:paraId="38DE2BD7" w14:textId="007E6596" w:rsidR="00871B52" w:rsidRDefault="000C1AB5" w:rsidP="0015184C">
      <w:pPr>
        <w:pStyle w:val="Bodytext30"/>
        <w:shd w:val="clear" w:color="auto" w:fill="auto"/>
        <w:tabs>
          <w:tab w:val="left" w:pos="993"/>
        </w:tabs>
        <w:spacing w:after="0" w:line="264" w:lineRule="auto"/>
        <w:rPr>
          <w:color w:val="auto"/>
        </w:rPr>
      </w:pPr>
      <w:r w:rsidRPr="008C36A1">
        <w:rPr>
          <w:color w:val="auto"/>
        </w:rPr>
        <w:t>TRONG QUÁ TRÌNH</w:t>
      </w:r>
      <w:r w:rsidR="00ED5BB3" w:rsidRPr="0010192D">
        <w:rPr>
          <w:color w:val="auto"/>
        </w:rPr>
        <w:t xml:space="preserve"> THỰC HIỆN</w:t>
      </w:r>
      <w:r w:rsidRPr="008C36A1">
        <w:rPr>
          <w:color w:val="auto"/>
        </w:rPr>
        <w:t xml:space="preserve"> </w:t>
      </w:r>
      <w:r w:rsidR="00ED5BB3" w:rsidRPr="0010192D">
        <w:rPr>
          <w:color w:val="auto"/>
        </w:rPr>
        <w:t>NHIỆM VỤ</w:t>
      </w:r>
      <w:r w:rsidR="00871B52" w:rsidRPr="00EE2DCF">
        <w:rPr>
          <w:color w:val="auto"/>
        </w:rPr>
        <w:t xml:space="preserve"> </w:t>
      </w:r>
      <w:r w:rsidR="00ED5BB3" w:rsidRPr="0010192D">
        <w:rPr>
          <w:color w:val="auto"/>
        </w:rPr>
        <w:t>KHOA HỌC</w:t>
      </w:r>
    </w:p>
    <w:p w14:paraId="7DCDF70B" w14:textId="74AFC3DF" w:rsidR="00395071" w:rsidRPr="0010192D" w:rsidRDefault="008C36A1" w:rsidP="0015184C">
      <w:pPr>
        <w:pStyle w:val="Bodytext30"/>
        <w:shd w:val="clear" w:color="auto" w:fill="auto"/>
        <w:tabs>
          <w:tab w:val="left" w:pos="993"/>
        </w:tabs>
        <w:spacing w:after="0" w:line="264" w:lineRule="auto"/>
        <w:rPr>
          <w:color w:val="auto"/>
        </w:rPr>
      </w:pPr>
      <w:r w:rsidRPr="00EE2DCF">
        <w:rPr>
          <w:color w:val="auto"/>
        </w:rPr>
        <w:t>VÀ</w:t>
      </w:r>
      <w:r w:rsidR="00ED5BB3" w:rsidRPr="0010192D">
        <w:rPr>
          <w:color w:val="auto"/>
        </w:rPr>
        <w:t xml:space="preserve"> CÔNG NGHỆ</w:t>
      </w:r>
    </w:p>
    <w:p w14:paraId="704865C7" w14:textId="77777777" w:rsidR="007D1844" w:rsidRPr="0010192D" w:rsidRDefault="007D1844" w:rsidP="0015184C">
      <w:pPr>
        <w:pStyle w:val="Bodytext30"/>
        <w:shd w:val="clear" w:color="auto" w:fill="auto"/>
        <w:tabs>
          <w:tab w:val="left" w:pos="993"/>
        </w:tabs>
        <w:spacing w:after="0" w:line="264" w:lineRule="auto"/>
        <w:rPr>
          <w:color w:val="auto"/>
        </w:rPr>
      </w:pPr>
    </w:p>
    <w:p w14:paraId="1715991E" w14:textId="3150DF12" w:rsidR="008F3CC1" w:rsidRPr="0010192D" w:rsidRDefault="008F3CC1" w:rsidP="0015184C">
      <w:pPr>
        <w:pStyle w:val="Bodytext30"/>
        <w:shd w:val="clear" w:color="auto" w:fill="auto"/>
        <w:tabs>
          <w:tab w:val="left" w:pos="993"/>
        </w:tabs>
        <w:spacing w:after="0" w:line="264" w:lineRule="auto"/>
        <w:ind w:firstLine="740"/>
        <w:jc w:val="both"/>
        <w:rPr>
          <w:color w:val="auto"/>
        </w:rPr>
      </w:pPr>
      <w:r w:rsidRPr="0010192D">
        <w:rPr>
          <w:color w:val="auto"/>
        </w:rPr>
        <w:t xml:space="preserve">Điều </w:t>
      </w:r>
      <w:r w:rsidR="00321CA3">
        <w:rPr>
          <w:color w:val="auto"/>
        </w:rPr>
        <w:t>1</w:t>
      </w:r>
      <w:r w:rsidR="007F277D">
        <w:rPr>
          <w:color w:val="auto"/>
          <w:lang w:val="en-US"/>
        </w:rPr>
        <w:t>6</w:t>
      </w:r>
      <w:r w:rsidR="004A1311" w:rsidRPr="0010192D">
        <w:rPr>
          <w:color w:val="auto"/>
        </w:rPr>
        <w:t>.</w:t>
      </w:r>
      <w:r w:rsidRPr="0010192D">
        <w:rPr>
          <w:color w:val="auto"/>
        </w:rPr>
        <w:t xml:space="preserve"> </w:t>
      </w:r>
      <w:r w:rsidR="00213EFD" w:rsidRPr="008C36A1">
        <w:rPr>
          <w:color w:val="auto"/>
        </w:rPr>
        <w:t>K</w:t>
      </w:r>
      <w:r w:rsidRPr="0010192D">
        <w:rPr>
          <w:color w:val="auto"/>
        </w:rPr>
        <w:t xml:space="preserve">iểm tra, </w:t>
      </w:r>
      <w:r w:rsidR="0067020D" w:rsidRPr="0010192D">
        <w:rPr>
          <w:color w:val="auto"/>
        </w:rPr>
        <w:t>đánh giá</w:t>
      </w:r>
      <w:r w:rsidRPr="0010192D">
        <w:rPr>
          <w:color w:val="auto"/>
        </w:rPr>
        <w:t xml:space="preserve"> trong quá trình thực hiện nhiệm vụ khoa học và công nghệ</w:t>
      </w:r>
    </w:p>
    <w:p w14:paraId="71557681" w14:textId="15FA2FC9" w:rsidR="005956FF" w:rsidRPr="008C36A1" w:rsidRDefault="004021F1" w:rsidP="0015184C">
      <w:pPr>
        <w:spacing w:line="264" w:lineRule="auto"/>
        <w:ind w:firstLine="720"/>
        <w:jc w:val="both"/>
        <w:rPr>
          <w:rFonts w:ascii="Times New Roman" w:hAnsi="Times New Roman" w:cs="Times New Roman"/>
          <w:color w:val="auto"/>
          <w:sz w:val="28"/>
        </w:rPr>
      </w:pPr>
      <w:r w:rsidRPr="0010192D">
        <w:rPr>
          <w:rFonts w:ascii="Times New Roman" w:hAnsi="Times New Roman" w:cs="Times New Roman"/>
          <w:color w:val="auto"/>
          <w:sz w:val="28"/>
        </w:rPr>
        <w:t xml:space="preserve">1. </w:t>
      </w:r>
      <w:r w:rsidR="005956FF" w:rsidRPr="008C36A1">
        <w:rPr>
          <w:rFonts w:ascii="Times New Roman" w:hAnsi="Times New Roman" w:cs="Times New Roman"/>
          <w:color w:val="auto"/>
          <w:sz w:val="28"/>
        </w:rPr>
        <w:t xml:space="preserve">Trong quá trình thực hiện nhiệm vụ, tổ chức chủ trì thực hiện nhiệm vụ khoa học công nghệ có trách nhiệm thường xuyên kiểm tra, giám sát kịp thời phát hiện và chấn chỉnh những sai sót làm ảnh hưởng đến mục tiêu, nội dung, tiến độ, kết quả thực hiện nhiệm vụ đã được phê duyệt. </w:t>
      </w:r>
    </w:p>
    <w:p w14:paraId="5ABFE7F4" w14:textId="1B570AE8" w:rsidR="005956FF" w:rsidRPr="008C36A1" w:rsidRDefault="005956FF" w:rsidP="0015184C">
      <w:pPr>
        <w:spacing w:line="264" w:lineRule="auto"/>
        <w:ind w:firstLine="720"/>
        <w:jc w:val="both"/>
        <w:rPr>
          <w:rFonts w:ascii="Times New Roman" w:hAnsi="Times New Roman" w:cs="Times New Roman"/>
          <w:color w:val="auto"/>
          <w:sz w:val="28"/>
        </w:rPr>
      </w:pPr>
      <w:r w:rsidRPr="008C36A1">
        <w:rPr>
          <w:rFonts w:ascii="Times New Roman" w:hAnsi="Times New Roman" w:cs="Times New Roman"/>
          <w:color w:val="auto"/>
          <w:sz w:val="28"/>
        </w:rPr>
        <w:t>2. Đ</w:t>
      </w:r>
      <w:r w:rsidR="004021F1" w:rsidRPr="0010192D">
        <w:rPr>
          <w:rFonts w:ascii="Times New Roman" w:hAnsi="Times New Roman" w:cs="Times New Roman"/>
          <w:color w:val="auto"/>
          <w:sz w:val="28"/>
        </w:rPr>
        <w:t>ịnh kỳ</w:t>
      </w:r>
      <w:r w:rsidRPr="008C36A1">
        <w:rPr>
          <w:rFonts w:ascii="Times New Roman" w:hAnsi="Times New Roman" w:cs="Times New Roman"/>
          <w:color w:val="auto"/>
          <w:sz w:val="28"/>
        </w:rPr>
        <w:t xml:space="preserve"> 6 tháng một lần (vào tháng 3, tháng 9 hằng năm), tổ chức chủ trì thực hiện nhiệm vụ khoa học và công nghệ có trách nhiệm gửi báo cáo tình hình, tiến độ thực hiện và sử dụng kinh phí về Cục Khoa học công nghệ và Đào tạo theo mẫu quy định tại Điều 8 </w:t>
      </w:r>
      <w:r w:rsidR="00EB1DAE" w:rsidRPr="008C36A1">
        <w:rPr>
          <w:rFonts w:ascii="Times New Roman" w:hAnsi="Times New Roman" w:cs="Times New Roman"/>
          <w:color w:val="auto"/>
          <w:sz w:val="28"/>
        </w:rPr>
        <w:t>Thông tư số 04/2015/TT-BKHCN ngày 11 tháng 3 năm 2015 của Bộ Khoa học và Công nghệ ban hành Thông tư quy định việc kiểm tra, đánh giá, điều chỉnh và chấm dứt hợp đồng trong quá trình thực hiện nhiệm vụ khoa học và công nghệ cấp quốc gia sử dụng ngân sách nhà nước (sau đây viết tắt là Thông tư 04/2015/TT-BKHCN)</w:t>
      </w:r>
      <w:r w:rsidRPr="008C36A1">
        <w:rPr>
          <w:rFonts w:ascii="Times New Roman" w:hAnsi="Times New Roman" w:cs="Times New Roman"/>
          <w:color w:val="auto"/>
          <w:sz w:val="28"/>
        </w:rPr>
        <w:t>.</w:t>
      </w:r>
    </w:p>
    <w:p w14:paraId="5C0CE6DB" w14:textId="15CCA8FE" w:rsidR="00D90F54" w:rsidRPr="008C36A1" w:rsidRDefault="005956FF" w:rsidP="0015184C">
      <w:pPr>
        <w:spacing w:line="264" w:lineRule="auto"/>
        <w:ind w:firstLine="720"/>
        <w:jc w:val="both"/>
        <w:rPr>
          <w:rFonts w:ascii="Times New Roman" w:hAnsi="Times New Roman" w:cs="Times New Roman"/>
          <w:color w:val="auto"/>
          <w:sz w:val="28"/>
        </w:rPr>
      </w:pPr>
      <w:r w:rsidRPr="008C36A1">
        <w:rPr>
          <w:rFonts w:ascii="Times New Roman" w:hAnsi="Times New Roman" w:cs="Times New Roman"/>
          <w:color w:val="auto"/>
          <w:sz w:val="28"/>
        </w:rPr>
        <w:t>3. Cục Khoa học công nghệ và Đào tạo</w:t>
      </w:r>
      <w:r w:rsidR="00A30FBD" w:rsidRPr="008C36A1">
        <w:rPr>
          <w:rFonts w:ascii="Times New Roman" w:hAnsi="Times New Roman" w:cs="Times New Roman"/>
          <w:color w:val="auto"/>
          <w:sz w:val="28"/>
        </w:rPr>
        <w:t xml:space="preserve"> tổ chức kiểm tra, đánh giá nhiệm vụ khoa học và công nghệ c</w:t>
      </w:r>
      <w:r w:rsidR="00420A87">
        <w:rPr>
          <w:rFonts w:ascii="Times New Roman" w:hAnsi="Times New Roman" w:cs="Times New Roman"/>
          <w:color w:val="auto"/>
          <w:sz w:val="28"/>
        </w:rPr>
        <w:t>ấp</w:t>
      </w:r>
      <w:r w:rsidR="00A30FBD" w:rsidRPr="008C36A1">
        <w:rPr>
          <w:rFonts w:ascii="Times New Roman" w:hAnsi="Times New Roman" w:cs="Times New Roman"/>
          <w:color w:val="auto"/>
          <w:sz w:val="28"/>
        </w:rPr>
        <w:t xml:space="preserve"> Bộ Y tế </w:t>
      </w:r>
      <w:r w:rsidR="004021F1" w:rsidRPr="0010192D">
        <w:rPr>
          <w:rFonts w:ascii="Times New Roman" w:hAnsi="Times New Roman" w:cs="Times New Roman"/>
          <w:color w:val="auto"/>
          <w:sz w:val="28"/>
        </w:rPr>
        <w:t>ít nhất 01 lần trong thời gian thực hiện</w:t>
      </w:r>
      <w:r w:rsidR="00A30FBD" w:rsidRPr="008C36A1">
        <w:rPr>
          <w:rFonts w:ascii="Times New Roman" w:hAnsi="Times New Roman" w:cs="Times New Roman"/>
          <w:color w:val="auto"/>
          <w:sz w:val="28"/>
        </w:rPr>
        <w:t xml:space="preserve"> hoặc k</w:t>
      </w:r>
      <w:r w:rsidR="004021F1" w:rsidRPr="0010192D">
        <w:rPr>
          <w:rFonts w:ascii="Times New Roman" w:hAnsi="Times New Roman" w:cs="Times New Roman"/>
          <w:color w:val="auto"/>
          <w:sz w:val="28"/>
        </w:rPr>
        <w:t>iểm tra, đánh giá đột xuất theo yêu cầu</w:t>
      </w:r>
      <w:r w:rsidR="000F6854" w:rsidRPr="008C36A1">
        <w:rPr>
          <w:rFonts w:ascii="Times New Roman" w:hAnsi="Times New Roman" w:cs="Times New Roman"/>
          <w:color w:val="auto"/>
          <w:sz w:val="28"/>
        </w:rPr>
        <w:t xml:space="preserve"> quản lý.</w:t>
      </w:r>
      <w:r w:rsidR="005E2516">
        <w:rPr>
          <w:rFonts w:ascii="Times New Roman" w:hAnsi="Times New Roman" w:cs="Times New Roman"/>
          <w:color w:val="auto"/>
          <w:sz w:val="28"/>
          <w:lang w:val="en-GB"/>
        </w:rPr>
        <w:t xml:space="preserve"> </w:t>
      </w:r>
      <w:r w:rsidR="005E2516" w:rsidRPr="008C36A1">
        <w:rPr>
          <w:rFonts w:ascii="Times New Roman" w:hAnsi="Times New Roman" w:cs="Times New Roman"/>
          <w:color w:val="auto"/>
          <w:sz w:val="28"/>
        </w:rPr>
        <w:t>Thành phần tham gia, phương thức, nội dung, kinh phí, trình tự kiểm tra, đánh giá và xử lý sau khi kết thúc kiểm tra, đánh giá thực hiện theo quy định tại Thông tư số 04/2015/TT-BKHCN.</w:t>
      </w:r>
    </w:p>
    <w:p w14:paraId="3252F28F" w14:textId="068A7A54" w:rsidR="003A149F" w:rsidRPr="008C36A1" w:rsidRDefault="00C41E0C" w:rsidP="0015184C">
      <w:pPr>
        <w:pStyle w:val="Bodytext30"/>
        <w:shd w:val="clear" w:color="auto" w:fill="auto"/>
        <w:tabs>
          <w:tab w:val="left" w:pos="993"/>
        </w:tabs>
        <w:spacing w:after="0" w:line="264" w:lineRule="auto"/>
        <w:ind w:firstLine="740"/>
        <w:jc w:val="both"/>
        <w:rPr>
          <w:bCs w:val="0"/>
          <w:color w:val="auto"/>
        </w:rPr>
      </w:pPr>
      <w:r w:rsidRPr="008C36A1">
        <w:rPr>
          <w:bCs w:val="0"/>
          <w:color w:val="auto"/>
        </w:rPr>
        <w:t xml:space="preserve">Điều </w:t>
      </w:r>
      <w:r w:rsidR="00321CA3" w:rsidRPr="008C36A1">
        <w:rPr>
          <w:bCs w:val="0"/>
          <w:color w:val="auto"/>
        </w:rPr>
        <w:t>1</w:t>
      </w:r>
      <w:r w:rsidR="007F277D">
        <w:rPr>
          <w:bCs w:val="0"/>
          <w:color w:val="auto"/>
          <w:lang w:val="en-GB"/>
        </w:rPr>
        <w:t>7</w:t>
      </w:r>
      <w:r w:rsidR="000F6854" w:rsidRPr="008C36A1">
        <w:rPr>
          <w:bCs w:val="0"/>
          <w:color w:val="auto"/>
        </w:rPr>
        <w:t>.</w:t>
      </w:r>
      <w:r w:rsidRPr="008C36A1">
        <w:rPr>
          <w:bCs w:val="0"/>
          <w:color w:val="auto"/>
        </w:rPr>
        <w:t xml:space="preserve"> Đ</w:t>
      </w:r>
      <w:r w:rsidRPr="00C41E0C">
        <w:rPr>
          <w:bCs w:val="0"/>
          <w:color w:val="auto"/>
        </w:rPr>
        <w:t xml:space="preserve">iều chỉnh </w:t>
      </w:r>
      <w:r w:rsidRPr="008C36A1">
        <w:rPr>
          <w:bCs w:val="0"/>
          <w:color w:val="auto"/>
        </w:rPr>
        <w:t>trong quá trình thực hiện nhiệm vụ khoa học</w:t>
      </w:r>
      <w:r w:rsidR="008C36A1" w:rsidRPr="00EE2DCF">
        <w:rPr>
          <w:bCs w:val="0"/>
          <w:color w:val="auto"/>
        </w:rPr>
        <w:t xml:space="preserve"> và</w:t>
      </w:r>
      <w:r w:rsidRPr="008C36A1">
        <w:rPr>
          <w:bCs w:val="0"/>
          <w:color w:val="auto"/>
        </w:rPr>
        <w:t xml:space="preserve"> công nghệ</w:t>
      </w:r>
    </w:p>
    <w:p w14:paraId="6E0E2406" w14:textId="4E6AD47C" w:rsidR="00C41E0C" w:rsidRPr="008C36A1" w:rsidRDefault="00584FD0" w:rsidP="0015184C">
      <w:pPr>
        <w:pStyle w:val="BodyText1"/>
        <w:shd w:val="clear" w:color="auto" w:fill="auto"/>
        <w:tabs>
          <w:tab w:val="left" w:pos="851"/>
        </w:tabs>
        <w:spacing w:before="0" w:line="264" w:lineRule="auto"/>
        <w:ind w:firstLine="709"/>
        <w:jc w:val="both"/>
        <w:rPr>
          <w:bCs/>
          <w:color w:val="auto"/>
          <w:sz w:val="28"/>
          <w:szCs w:val="28"/>
        </w:rPr>
      </w:pPr>
      <w:r w:rsidRPr="008C36A1">
        <w:rPr>
          <w:color w:val="auto"/>
        </w:rPr>
        <w:t xml:space="preserve">1. </w:t>
      </w:r>
      <w:r w:rsidR="00964B01">
        <w:rPr>
          <w:color w:val="auto"/>
          <w:lang w:val="en-GB"/>
        </w:rPr>
        <w:t>T</w:t>
      </w:r>
      <w:r w:rsidR="00964B01" w:rsidRPr="008C36A1">
        <w:rPr>
          <w:color w:val="auto"/>
        </w:rPr>
        <w:t>rong quá trình thực hiện</w:t>
      </w:r>
      <w:r w:rsidR="00581674">
        <w:rPr>
          <w:color w:val="auto"/>
          <w:lang w:val="en-GB"/>
        </w:rPr>
        <w:t>,</w:t>
      </w:r>
      <w:r w:rsidR="00964B01">
        <w:rPr>
          <w:color w:val="auto"/>
          <w:lang w:val="en-GB"/>
        </w:rPr>
        <w:t xml:space="preserve"> n</w:t>
      </w:r>
      <w:r w:rsidR="00C41E0C" w:rsidRPr="008C36A1">
        <w:rPr>
          <w:color w:val="auto"/>
        </w:rPr>
        <w:t>hiệm vụ khoa học và công nghệ</w:t>
      </w:r>
      <w:r w:rsidR="00964B01">
        <w:rPr>
          <w:color w:val="auto"/>
          <w:lang w:val="en-GB"/>
        </w:rPr>
        <w:t xml:space="preserve"> có thể</w:t>
      </w:r>
      <w:r w:rsidR="00C41E0C" w:rsidRPr="008C36A1">
        <w:rPr>
          <w:color w:val="auto"/>
        </w:rPr>
        <w:t xml:space="preserve"> được điều chỉnh</w:t>
      </w:r>
      <w:r w:rsidR="00964B01">
        <w:rPr>
          <w:color w:val="auto"/>
          <w:lang w:val="en-GB"/>
        </w:rPr>
        <w:t>:</w:t>
      </w:r>
      <w:r w:rsidRPr="008C36A1">
        <w:rPr>
          <w:color w:val="auto"/>
        </w:rPr>
        <w:t xml:space="preserve"> </w:t>
      </w:r>
      <w:r w:rsidR="009E65CB" w:rsidRPr="00584FD0">
        <w:rPr>
          <w:rFonts w:eastAsia=".VnTime"/>
          <w:bCs/>
          <w:color w:val="auto"/>
          <w:spacing w:val="-2"/>
          <w:sz w:val="28"/>
          <w:szCs w:val="28"/>
          <w:lang w:val="da-DK"/>
        </w:rPr>
        <w:t>tên</w:t>
      </w:r>
      <w:r w:rsidR="009E65CB" w:rsidRPr="00584FD0">
        <w:rPr>
          <w:rFonts w:eastAsia=".VnTime"/>
          <w:color w:val="auto"/>
          <w:spacing w:val="-2"/>
          <w:lang w:val="da-DK"/>
        </w:rPr>
        <w:t>,</w:t>
      </w:r>
      <w:r w:rsidR="009E65CB" w:rsidRPr="00584FD0">
        <w:rPr>
          <w:rFonts w:eastAsia=".VnTime"/>
          <w:bCs/>
          <w:color w:val="auto"/>
          <w:spacing w:val="-2"/>
          <w:sz w:val="28"/>
          <w:szCs w:val="28"/>
          <w:lang w:val="da-DK"/>
        </w:rPr>
        <w:t xml:space="preserve"> mục tiêu, sản phẩm</w:t>
      </w:r>
      <w:r w:rsidR="009E65CB" w:rsidRPr="00584FD0">
        <w:rPr>
          <w:rFonts w:eastAsia=".VnTime"/>
          <w:color w:val="auto"/>
          <w:spacing w:val="-2"/>
          <w:lang w:val="da-DK"/>
        </w:rPr>
        <w:t xml:space="preserve">, </w:t>
      </w:r>
      <w:r w:rsidR="009E65CB" w:rsidRPr="00584FD0">
        <w:rPr>
          <w:rFonts w:eastAsia=".VnTime"/>
          <w:bCs/>
          <w:color w:val="auto"/>
          <w:spacing w:val="-2"/>
          <w:sz w:val="28"/>
          <w:szCs w:val="28"/>
          <w:lang w:val="da-DK"/>
        </w:rPr>
        <w:t>nội dung</w:t>
      </w:r>
      <w:r w:rsidR="009E65CB">
        <w:rPr>
          <w:rFonts w:eastAsia=".VnTime"/>
          <w:color w:val="auto"/>
          <w:spacing w:val="-2"/>
          <w:lang w:val="da-DK"/>
        </w:rPr>
        <w:t xml:space="preserve">, thời gian, </w:t>
      </w:r>
      <w:r w:rsidR="009E65CB" w:rsidRPr="00584FD0">
        <w:rPr>
          <w:rFonts w:eastAsia=".VnTime"/>
          <w:bCs/>
          <w:color w:val="auto"/>
          <w:spacing w:val="-2"/>
          <w:sz w:val="28"/>
          <w:szCs w:val="28"/>
          <w:lang w:val="da-DK"/>
        </w:rPr>
        <w:t>kinh phí</w:t>
      </w:r>
      <w:r w:rsidR="009E65CB">
        <w:rPr>
          <w:rFonts w:eastAsia=".VnTime"/>
          <w:bCs/>
          <w:color w:val="auto"/>
          <w:spacing w:val="-2"/>
          <w:sz w:val="28"/>
          <w:szCs w:val="28"/>
          <w:lang w:val="da-DK"/>
        </w:rPr>
        <w:t>,</w:t>
      </w:r>
      <w:r w:rsidR="009E65CB" w:rsidRPr="00584FD0">
        <w:rPr>
          <w:rFonts w:eastAsia=".VnTime"/>
          <w:color w:val="auto"/>
          <w:spacing w:val="-2"/>
          <w:lang w:val="da-DK"/>
        </w:rPr>
        <w:t xml:space="preserve"> c</w:t>
      </w:r>
      <w:r w:rsidR="009E65CB" w:rsidRPr="00584FD0">
        <w:rPr>
          <w:rFonts w:eastAsia=".VnTime"/>
          <w:bCs/>
          <w:color w:val="auto"/>
          <w:spacing w:val="-2"/>
          <w:sz w:val="28"/>
          <w:szCs w:val="28"/>
          <w:lang w:val="da-DK"/>
        </w:rPr>
        <w:t>hủ nhiệm nhiệm vụ</w:t>
      </w:r>
      <w:r w:rsidR="009E65CB" w:rsidRPr="00584FD0">
        <w:rPr>
          <w:rFonts w:eastAsia=".VnTime"/>
          <w:color w:val="auto"/>
          <w:spacing w:val="-2"/>
          <w:lang w:val="da-DK"/>
        </w:rPr>
        <w:t>, t</w:t>
      </w:r>
      <w:r w:rsidR="009E65CB" w:rsidRPr="00584FD0">
        <w:rPr>
          <w:rFonts w:eastAsia=".VnTime"/>
          <w:bCs/>
          <w:color w:val="auto"/>
          <w:spacing w:val="-2"/>
          <w:sz w:val="28"/>
          <w:szCs w:val="28"/>
          <w:lang w:val="da-DK"/>
        </w:rPr>
        <w:t xml:space="preserve">ổ </w:t>
      </w:r>
      <w:r w:rsidR="009E65CB" w:rsidRPr="00584FD0">
        <w:rPr>
          <w:rFonts w:eastAsia=".VnTime"/>
          <w:bCs/>
          <w:color w:val="auto"/>
          <w:spacing w:val="-2"/>
          <w:sz w:val="28"/>
          <w:szCs w:val="28"/>
          <w:lang w:val="da-DK"/>
        </w:rPr>
        <w:lastRenderedPageBreak/>
        <w:t>chức chủ trì nhiệm vụ</w:t>
      </w:r>
      <w:r w:rsidR="00581674">
        <w:rPr>
          <w:rFonts w:eastAsia=".VnTime"/>
          <w:bCs/>
          <w:color w:val="auto"/>
          <w:spacing w:val="-2"/>
          <w:sz w:val="28"/>
          <w:szCs w:val="28"/>
          <w:lang w:val="en-GB"/>
        </w:rPr>
        <w:t xml:space="preserve"> </w:t>
      </w:r>
      <w:r w:rsidRPr="00584FD0">
        <w:rPr>
          <w:rFonts w:eastAsia=".VnTime"/>
          <w:color w:val="auto"/>
          <w:spacing w:val="-2"/>
          <w:lang w:val="da-DK"/>
        </w:rPr>
        <w:t xml:space="preserve">và </w:t>
      </w:r>
      <w:r w:rsidR="00CE31E6">
        <w:rPr>
          <w:rFonts w:eastAsia=".VnTime"/>
          <w:color w:val="auto"/>
          <w:spacing w:val="-2"/>
          <w:lang w:val="da-DK"/>
        </w:rPr>
        <w:t xml:space="preserve">các </w:t>
      </w:r>
      <w:r w:rsidRPr="00584FD0">
        <w:rPr>
          <w:rFonts w:eastAsia=".VnTime"/>
          <w:color w:val="auto"/>
          <w:spacing w:val="-2"/>
          <w:lang w:val="da-DK"/>
        </w:rPr>
        <w:t>đi</w:t>
      </w:r>
      <w:r w:rsidR="00C41E0C" w:rsidRPr="00584FD0">
        <w:rPr>
          <w:rFonts w:eastAsia=".VnTime"/>
          <w:bCs/>
          <w:color w:val="auto"/>
          <w:spacing w:val="-2"/>
          <w:sz w:val="28"/>
          <w:szCs w:val="28"/>
          <w:lang w:val="da-DK"/>
        </w:rPr>
        <w:t>ều chỉnh khác</w:t>
      </w:r>
      <w:r w:rsidRPr="00584FD0">
        <w:rPr>
          <w:rFonts w:eastAsia=".VnTime"/>
          <w:color w:val="auto"/>
          <w:spacing w:val="-2"/>
          <w:lang w:val="da-DK"/>
        </w:rPr>
        <w:t>.</w:t>
      </w:r>
    </w:p>
    <w:p w14:paraId="2B99303C" w14:textId="65A72C83" w:rsidR="003A149F" w:rsidRPr="00B65438" w:rsidRDefault="00584FD0" w:rsidP="0015184C">
      <w:pPr>
        <w:pStyle w:val="BodyText1"/>
        <w:shd w:val="clear" w:color="auto" w:fill="auto"/>
        <w:tabs>
          <w:tab w:val="left" w:pos="851"/>
        </w:tabs>
        <w:spacing w:before="0" w:line="264" w:lineRule="auto"/>
        <w:ind w:firstLine="709"/>
        <w:jc w:val="both"/>
        <w:rPr>
          <w:color w:val="FF0000"/>
          <w:sz w:val="28"/>
          <w:szCs w:val="28"/>
          <w:lang w:val="en-GB"/>
        </w:rPr>
      </w:pPr>
      <w:r w:rsidRPr="00B65438">
        <w:rPr>
          <w:color w:val="FF0000"/>
          <w:sz w:val="28"/>
          <w:szCs w:val="28"/>
        </w:rPr>
        <w:t xml:space="preserve">2. Việc điều chỉnh các nội dung quy định tại Khoản 1 Điều này được thực hiện theo quy định tại </w:t>
      </w:r>
      <w:r w:rsidRPr="007F277D">
        <w:rPr>
          <w:color w:val="auto"/>
          <w:sz w:val="28"/>
          <w:szCs w:val="28"/>
          <w:lang w:val="da-DK"/>
        </w:rPr>
        <w:t>Thông tư số 04/2015/TT-BKHCN</w:t>
      </w:r>
      <w:r w:rsidRPr="00B65438">
        <w:rPr>
          <w:sz w:val="28"/>
          <w:szCs w:val="28"/>
        </w:rPr>
        <w:t>.</w:t>
      </w:r>
      <w:r w:rsidR="00B57530" w:rsidRPr="00B65438">
        <w:rPr>
          <w:sz w:val="28"/>
          <w:szCs w:val="28"/>
          <w:lang w:val="en-GB"/>
        </w:rPr>
        <w:t xml:space="preserve"> </w:t>
      </w:r>
    </w:p>
    <w:p w14:paraId="3FE3646B" w14:textId="09839241" w:rsidR="006316B6" w:rsidRPr="0010192D" w:rsidRDefault="006316B6" w:rsidP="0015184C">
      <w:pPr>
        <w:pStyle w:val="Bodytext30"/>
        <w:shd w:val="clear" w:color="auto" w:fill="auto"/>
        <w:tabs>
          <w:tab w:val="left" w:pos="993"/>
        </w:tabs>
        <w:spacing w:after="0" w:line="264" w:lineRule="auto"/>
        <w:ind w:firstLine="740"/>
        <w:jc w:val="both"/>
        <w:rPr>
          <w:color w:val="auto"/>
        </w:rPr>
      </w:pPr>
      <w:r w:rsidRPr="0010192D">
        <w:rPr>
          <w:color w:val="auto"/>
        </w:rPr>
        <w:t xml:space="preserve">Điều </w:t>
      </w:r>
      <w:r w:rsidR="00321CA3">
        <w:rPr>
          <w:color w:val="auto"/>
          <w:lang w:val="nl-NL"/>
        </w:rPr>
        <w:t>1</w:t>
      </w:r>
      <w:r w:rsidR="007F277D">
        <w:rPr>
          <w:color w:val="auto"/>
          <w:lang w:val="nl-NL"/>
        </w:rPr>
        <w:t>8</w:t>
      </w:r>
      <w:r w:rsidRPr="0010192D">
        <w:rPr>
          <w:color w:val="auto"/>
          <w:lang w:val="nl-NL"/>
        </w:rPr>
        <w:t>.</w:t>
      </w:r>
      <w:r w:rsidRPr="0010192D">
        <w:rPr>
          <w:color w:val="auto"/>
        </w:rPr>
        <w:t xml:space="preserve"> Điều chỉnh</w:t>
      </w:r>
      <w:r w:rsidRPr="0010192D">
        <w:rPr>
          <w:color w:val="auto"/>
          <w:lang w:val="nl-NL"/>
        </w:rPr>
        <w:t>, chấm dứt</w:t>
      </w:r>
      <w:r w:rsidRPr="0010192D">
        <w:rPr>
          <w:color w:val="auto"/>
        </w:rPr>
        <w:t xml:space="preserve"> hợp đồng</w:t>
      </w:r>
    </w:p>
    <w:p w14:paraId="766C1DE0" w14:textId="77777777" w:rsidR="006316B6" w:rsidRDefault="006316B6" w:rsidP="0015184C">
      <w:pPr>
        <w:pStyle w:val="BodyText1"/>
        <w:numPr>
          <w:ilvl w:val="0"/>
          <w:numId w:val="13"/>
        </w:numPr>
        <w:shd w:val="clear" w:color="auto" w:fill="auto"/>
        <w:tabs>
          <w:tab w:val="left" w:pos="993"/>
          <w:tab w:val="left" w:pos="1041"/>
        </w:tabs>
        <w:spacing w:before="0" w:line="264" w:lineRule="auto"/>
        <w:ind w:firstLine="709"/>
        <w:jc w:val="both"/>
        <w:rPr>
          <w:color w:val="auto"/>
          <w:sz w:val="28"/>
          <w:szCs w:val="28"/>
        </w:rPr>
      </w:pPr>
      <w:r w:rsidRPr="0010192D">
        <w:rPr>
          <w:color w:val="auto"/>
          <w:sz w:val="28"/>
          <w:szCs w:val="28"/>
          <w:lang w:val="en-US"/>
        </w:rPr>
        <w:t>Điều chỉnh hợp đồng:</w:t>
      </w:r>
    </w:p>
    <w:p w14:paraId="22801403" w14:textId="7E1FD0AF" w:rsidR="006316B6" w:rsidRDefault="006316B6" w:rsidP="0015184C">
      <w:pPr>
        <w:pStyle w:val="BodyText1"/>
        <w:shd w:val="clear" w:color="auto" w:fill="auto"/>
        <w:tabs>
          <w:tab w:val="left" w:pos="709"/>
          <w:tab w:val="left" w:pos="1041"/>
        </w:tabs>
        <w:spacing w:before="0" w:line="264" w:lineRule="auto"/>
        <w:jc w:val="both"/>
        <w:rPr>
          <w:color w:val="auto"/>
          <w:sz w:val="28"/>
          <w:szCs w:val="28"/>
        </w:rPr>
      </w:pPr>
      <w:r w:rsidRPr="008C36A1">
        <w:rPr>
          <w:color w:val="auto"/>
          <w:sz w:val="28"/>
          <w:szCs w:val="28"/>
        </w:rPr>
        <w:tab/>
        <w:t>a) Cục Khoa học công nghệ và Đào tạo thực hiện việc</w:t>
      </w:r>
      <w:r w:rsidRPr="006316B6">
        <w:rPr>
          <w:color w:val="auto"/>
          <w:sz w:val="28"/>
          <w:szCs w:val="28"/>
        </w:rPr>
        <w:t xml:space="preserve"> điều chỉnh</w:t>
      </w:r>
      <w:r w:rsidRPr="008C36A1">
        <w:rPr>
          <w:color w:val="auto"/>
          <w:sz w:val="28"/>
          <w:szCs w:val="28"/>
        </w:rPr>
        <w:t xml:space="preserve"> hợp đồng trên cơ sở văn bản điều chỉnh của Bộ trưởng Bộ Y tế.</w:t>
      </w:r>
      <w:r w:rsidRPr="006316B6">
        <w:rPr>
          <w:color w:val="auto"/>
          <w:sz w:val="28"/>
          <w:szCs w:val="28"/>
        </w:rPr>
        <w:t xml:space="preserve"> </w:t>
      </w:r>
    </w:p>
    <w:p w14:paraId="639B60C8" w14:textId="7958EF5D" w:rsidR="006316B6" w:rsidRPr="006316B6" w:rsidRDefault="006316B6" w:rsidP="0015184C">
      <w:pPr>
        <w:pStyle w:val="BodyText1"/>
        <w:shd w:val="clear" w:color="auto" w:fill="auto"/>
        <w:tabs>
          <w:tab w:val="left" w:pos="709"/>
          <w:tab w:val="left" w:pos="1041"/>
        </w:tabs>
        <w:spacing w:before="0" w:line="264" w:lineRule="auto"/>
        <w:jc w:val="both"/>
        <w:rPr>
          <w:color w:val="auto"/>
          <w:sz w:val="28"/>
          <w:szCs w:val="28"/>
        </w:rPr>
      </w:pPr>
      <w:r>
        <w:rPr>
          <w:color w:val="auto"/>
          <w:sz w:val="28"/>
          <w:szCs w:val="28"/>
        </w:rPr>
        <w:tab/>
      </w:r>
      <w:r w:rsidRPr="008C36A1">
        <w:rPr>
          <w:color w:val="auto"/>
          <w:sz w:val="28"/>
          <w:szCs w:val="28"/>
        </w:rPr>
        <w:t xml:space="preserve">b) </w:t>
      </w:r>
      <w:r w:rsidRPr="006316B6">
        <w:rPr>
          <w:color w:val="auto"/>
          <w:sz w:val="28"/>
          <w:szCs w:val="28"/>
        </w:rPr>
        <w:t>Tổ chức chủ trì được chủ động sử dụng, quyết định điều chỉnh dự toán kinh phí (nếu có) đối với kinh phí được giao khoán theo quy định.</w:t>
      </w:r>
    </w:p>
    <w:p w14:paraId="7419962E" w14:textId="1BE2B76C" w:rsidR="000C1AB5" w:rsidRPr="0010192D" w:rsidRDefault="006316B6" w:rsidP="0015184C">
      <w:pPr>
        <w:pStyle w:val="BodyText1"/>
        <w:numPr>
          <w:ilvl w:val="0"/>
          <w:numId w:val="13"/>
        </w:numPr>
        <w:shd w:val="clear" w:color="auto" w:fill="auto"/>
        <w:tabs>
          <w:tab w:val="left" w:pos="993"/>
          <w:tab w:val="left" w:pos="1041"/>
        </w:tabs>
        <w:spacing w:before="0" w:line="264" w:lineRule="auto"/>
        <w:ind w:firstLine="709"/>
        <w:jc w:val="both"/>
        <w:rPr>
          <w:color w:val="auto"/>
          <w:sz w:val="28"/>
          <w:szCs w:val="28"/>
        </w:rPr>
      </w:pPr>
      <w:r w:rsidRPr="008C36A1">
        <w:rPr>
          <w:color w:val="auto"/>
          <w:sz w:val="28"/>
          <w:szCs w:val="28"/>
        </w:rPr>
        <w:t>Chấm dứt hợp đồng</w:t>
      </w:r>
      <w:r w:rsidR="000C1AB5" w:rsidRPr="008C36A1">
        <w:rPr>
          <w:color w:val="auto"/>
          <w:sz w:val="28"/>
          <w:szCs w:val="28"/>
        </w:rPr>
        <w:t xml:space="preserve"> trong quá trình thực hiện nhiệm vụ </w:t>
      </w:r>
      <w:r w:rsidR="000C1AB5" w:rsidRPr="008C36A1">
        <w:rPr>
          <w:color w:val="FF0000"/>
        </w:rPr>
        <w:t xml:space="preserve">thực hiện theo quy định tại Điều 21, Điều 22 </w:t>
      </w:r>
      <w:r w:rsidR="000C1AB5" w:rsidRPr="00584FD0">
        <w:rPr>
          <w:color w:val="auto"/>
          <w:sz w:val="28"/>
          <w:szCs w:val="28"/>
          <w:lang w:val="da-DK"/>
        </w:rPr>
        <w:t>Thông tư số 04/2015/TT-BKHCN</w:t>
      </w:r>
      <w:r w:rsidR="000C1AB5">
        <w:rPr>
          <w:color w:val="auto"/>
          <w:sz w:val="28"/>
          <w:szCs w:val="28"/>
          <w:lang w:val="da-DK"/>
        </w:rPr>
        <w:t>.</w:t>
      </w:r>
    </w:p>
    <w:p w14:paraId="1ED7BB2D" w14:textId="7A1FAFC0" w:rsidR="00CF38A7" w:rsidRPr="0010192D" w:rsidRDefault="005B076E" w:rsidP="0015184C">
      <w:pPr>
        <w:pStyle w:val="Bodytext30"/>
        <w:shd w:val="clear" w:color="auto" w:fill="auto"/>
        <w:tabs>
          <w:tab w:val="left" w:pos="993"/>
        </w:tabs>
        <w:spacing w:after="0" w:line="264" w:lineRule="auto"/>
        <w:jc w:val="both"/>
        <w:rPr>
          <w:color w:val="auto"/>
        </w:rPr>
      </w:pPr>
      <w:r>
        <w:rPr>
          <w:color w:val="FF0000"/>
        </w:rPr>
        <w:tab/>
      </w:r>
    </w:p>
    <w:p w14:paraId="39B81BF4" w14:textId="1E04DFE6" w:rsidR="00395071" w:rsidRPr="008C36A1" w:rsidRDefault="00395071" w:rsidP="0015184C">
      <w:pPr>
        <w:pStyle w:val="Bodytext30"/>
        <w:shd w:val="clear" w:color="auto" w:fill="auto"/>
        <w:tabs>
          <w:tab w:val="left" w:pos="993"/>
        </w:tabs>
        <w:spacing w:after="0" w:line="264" w:lineRule="auto"/>
        <w:rPr>
          <w:color w:val="auto"/>
        </w:rPr>
      </w:pPr>
      <w:r w:rsidRPr="0010192D">
        <w:rPr>
          <w:color w:val="auto"/>
        </w:rPr>
        <w:t>C</w:t>
      </w:r>
      <w:r w:rsidR="00AA60DC" w:rsidRPr="0010192D">
        <w:rPr>
          <w:color w:val="auto"/>
        </w:rPr>
        <w:t>hương</w:t>
      </w:r>
      <w:r w:rsidRPr="0010192D">
        <w:rPr>
          <w:color w:val="auto"/>
        </w:rPr>
        <w:t xml:space="preserve"> V</w:t>
      </w:r>
    </w:p>
    <w:p w14:paraId="57B0EE7E" w14:textId="77777777" w:rsidR="00A5067D" w:rsidRPr="0010192D" w:rsidRDefault="00515E18" w:rsidP="0015184C">
      <w:pPr>
        <w:pStyle w:val="Bodytext30"/>
        <w:shd w:val="clear" w:color="auto" w:fill="auto"/>
        <w:tabs>
          <w:tab w:val="left" w:pos="426"/>
        </w:tabs>
        <w:spacing w:after="0" w:line="264" w:lineRule="auto"/>
        <w:rPr>
          <w:color w:val="auto"/>
        </w:rPr>
      </w:pPr>
      <w:r w:rsidRPr="0010192D">
        <w:rPr>
          <w:color w:val="auto"/>
        </w:rPr>
        <w:t xml:space="preserve">ĐÁNH GIÁ, </w:t>
      </w:r>
      <w:r w:rsidR="00A76D7B" w:rsidRPr="0010192D">
        <w:rPr>
          <w:color w:val="auto"/>
        </w:rPr>
        <w:t>NGHIỆM THU K</w:t>
      </w:r>
      <w:r w:rsidR="00A5067D" w:rsidRPr="0010192D">
        <w:rPr>
          <w:color w:val="auto"/>
        </w:rPr>
        <w:t>ẾT QUẢ</w:t>
      </w:r>
    </w:p>
    <w:p w14:paraId="72057870" w14:textId="16F04C23" w:rsidR="00515E18" w:rsidRPr="008C36A1" w:rsidRDefault="00A76D7B" w:rsidP="0015184C">
      <w:pPr>
        <w:pStyle w:val="Bodytext30"/>
        <w:shd w:val="clear" w:color="auto" w:fill="auto"/>
        <w:tabs>
          <w:tab w:val="left" w:pos="426"/>
        </w:tabs>
        <w:spacing w:after="0" w:line="264" w:lineRule="auto"/>
        <w:rPr>
          <w:color w:val="auto"/>
        </w:rPr>
      </w:pPr>
      <w:r w:rsidRPr="0010192D">
        <w:rPr>
          <w:color w:val="auto"/>
        </w:rPr>
        <w:t>THỰC HIỆN</w:t>
      </w:r>
      <w:r w:rsidR="00A5067D" w:rsidRPr="0010192D">
        <w:rPr>
          <w:color w:val="auto"/>
        </w:rPr>
        <w:t xml:space="preserve"> </w:t>
      </w:r>
      <w:r w:rsidRPr="0010192D">
        <w:rPr>
          <w:color w:val="auto"/>
        </w:rPr>
        <w:t>NHIỆM VỤ</w:t>
      </w:r>
      <w:r w:rsidR="00515E18" w:rsidRPr="0010192D">
        <w:rPr>
          <w:color w:val="auto"/>
        </w:rPr>
        <w:t xml:space="preserve"> KHOA HỌC VÀ CÔNG NGHỆ</w:t>
      </w:r>
      <w:r w:rsidR="00420A87">
        <w:rPr>
          <w:color w:val="auto"/>
        </w:rPr>
        <w:t xml:space="preserve"> CẤP</w:t>
      </w:r>
      <w:r w:rsidR="00EC2A55" w:rsidRPr="0010192D">
        <w:rPr>
          <w:color w:val="auto"/>
        </w:rPr>
        <w:t xml:space="preserve"> BỘ Y TẾ</w:t>
      </w:r>
    </w:p>
    <w:p w14:paraId="0C6162D7" w14:textId="77777777" w:rsidR="000533BC" w:rsidRPr="0010192D" w:rsidRDefault="000533BC" w:rsidP="0015184C">
      <w:pPr>
        <w:pStyle w:val="Bodytext30"/>
        <w:shd w:val="clear" w:color="auto" w:fill="auto"/>
        <w:tabs>
          <w:tab w:val="left" w:pos="426"/>
        </w:tabs>
        <w:spacing w:after="0" w:line="264" w:lineRule="auto"/>
        <w:rPr>
          <w:color w:val="auto"/>
        </w:rPr>
      </w:pPr>
    </w:p>
    <w:p w14:paraId="2C94D1D8" w14:textId="5114C784" w:rsidR="00F53FA5" w:rsidRDefault="00715BB6" w:rsidP="0015184C">
      <w:pPr>
        <w:pStyle w:val="Bodytext30"/>
        <w:shd w:val="clear" w:color="auto" w:fill="auto"/>
        <w:tabs>
          <w:tab w:val="left" w:pos="993"/>
        </w:tabs>
        <w:spacing w:after="0" w:line="264" w:lineRule="auto"/>
        <w:ind w:firstLine="740"/>
        <w:jc w:val="both"/>
        <w:rPr>
          <w:rStyle w:val="Bodytext3135pt0"/>
          <w:b/>
          <w:color w:val="auto"/>
          <w:sz w:val="28"/>
          <w:szCs w:val="28"/>
        </w:rPr>
      </w:pPr>
      <w:r w:rsidRPr="0010192D">
        <w:rPr>
          <w:color w:val="auto"/>
        </w:rPr>
        <w:t xml:space="preserve">Điều </w:t>
      </w:r>
      <w:r w:rsidR="007F277D">
        <w:rPr>
          <w:color w:val="auto"/>
          <w:lang w:val="en-GB"/>
        </w:rPr>
        <w:t>19</w:t>
      </w:r>
      <w:r w:rsidR="00D375CD" w:rsidRPr="0010192D">
        <w:rPr>
          <w:color w:val="auto"/>
        </w:rPr>
        <w:t xml:space="preserve">. </w:t>
      </w:r>
      <w:r w:rsidRPr="0010192D">
        <w:rPr>
          <w:color w:val="auto"/>
        </w:rPr>
        <w:t>Nguyên tắc</w:t>
      </w:r>
      <w:r w:rsidR="00F55732" w:rsidRPr="008C36A1">
        <w:rPr>
          <w:color w:val="auto"/>
        </w:rPr>
        <w:t xml:space="preserve"> </w:t>
      </w:r>
      <w:r w:rsidRPr="0010192D">
        <w:rPr>
          <w:color w:val="auto"/>
        </w:rPr>
        <w:t>đánh giá</w:t>
      </w:r>
      <w:r w:rsidR="00EE5A41" w:rsidRPr="0010192D">
        <w:rPr>
          <w:color w:val="auto"/>
        </w:rPr>
        <w:t>, nghiệm thu</w:t>
      </w:r>
      <w:r w:rsidRPr="0010192D">
        <w:rPr>
          <w:color w:val="auto"/>
        </w:rPr>
        <w:t xml:space="preserve"> kết quả thực hiện nhiệm vụ khoa học và công </w:t>
      </w:r>
      <w:r w:rsidRPr="0010192D">
        <w:rPr>
          <w:rStyle w:val="Bodytext3135pt0"/>
          <w:b/>
          <w:color w:val="auto"/>
          <w:sz w:val="28"/>
          <w:szCs w:val="28"/>
        </w:rPr>
        <w:t>nghệ</w:t>
      </w:r>
      <w:r w:rsidR="00EC2A55" w:rsidRPr="0010192D">
        <w:rPr>
          <w:rStyle w:val="Bodytext3135pt0"/>
          <w:b/>
          <w:color w:val="auto"/>
          <w:sz w:val="28"/>
          <w:szCs w:val="28"/>
        </w:rPr>
        <w:t xml:space="preserve"> </w:t>
      </w:r>
      <w:r w:rsidR="00420A87">
        <w:rPr>
          <w:rStyle w:val="Bodytext3135pt0"/>
          <w:b/>
          <w:color w:val="auto"/>
          <w:sz w:val="28"/>
          <w:szCs w:val="28"/>
        </w:rPr>
        <w:t>cấp</w:t>
      </w:r>
      <w:r w:rsidR="00F55732" w:rsidRPr="008C36A1">
        <w:rPr>
          <w:rStyle w:val="Bodytext3135pt0"/>
          <w:b/>
          <w:color w:val="auto"/>
          <w:sz w:val="28"/>
          <w:szCs w:val="28"/>
        </w:rPr>
        <w:t xml:space="preserve"> </w:t>
      </w:r>
      <w:r w:rsidR="00EC2A55" w:rsidRPr="0010192D">
        <w:rPr>
          <w:rStyle w:val="Bodytext3135pt0"/>
          <w:b/>
          <w:color w:val="auto"/>
          <w:sz w:val="28"/>
          <w:szCs w:val="28"/>
        </w:rPr>
        <w:t>Bộ Y tế</w:t>
      </w:r>
    </w:p>
    <w:p w14:paraId="3A0D95B6" w14:textId="4BB80C29" w:rsidR="00F53FA5" w:rsidRPr="00F53FA5" w:rsidRDefault="00F53FA5" w:rsidP="0015184C">
      <w:pPr>
        <w:pStyle w:val="Bodytext30"/>
        <w:shd w:val="clear" w:color="auto" w:fill="auto"/>
        <w:tabs>
          <w:tab w:val="left" w:pos="993"/>
        </w:tabs>
        <w:spacing w:after="0" w:line="264" w:lineRule="auto"/>
        <w:ind w:firstLine="740"/>
        <w:jc w:val="both"/>
        <w:rPr>
          <w:b w:val="0"/>
          <w:color w:val="auto"/>
        </w:rPr>
      </w:pPr>
      <w:r w:rsidRPr="00F53FA5">
        <w:rPr>
          <w:rStyle w:val="Bodytext3135pt0"/>
          <w:color w:val="auto"/>
          <w:sz w:val="28"/>
          <w:szCs w:val="28"/>
          <w:lang w:val="en-US"/>
        </w:rPr>
        <w:t xml:space="preserve">1. </w:t>
      </w:r>
      <w:r w:rsidR="00715BB6" w:rsidRPr="00F53FA5">
        <w:rPr>
          <w:b w:val="0"/>
          <w:color w:val="auto"/>
        </w:rPr>
        <w:t xml:space="preserve">Căn cứ </w:t>
      </w:r>
      <w:r w:rsidR="00EC2A55" w:rsidRPr="00F53FA5">
        <w:rPr>
          <w:b w:val="0"/>
          <w:color w:val="auto"/>
        </w:rPr>
        <w:t>quyết định phê duyệt nhiệm vụ</w:t>
      </w:r>
      <w:r w:rsidR="00420A87">
        <w:rPr>
          <w:b w:val="0"/>
          <w:color w:val="auto"/>
        </w:rPr>
        <w:t xml:space="preserve"> cấp</w:t>
      </w:r>
      <w:r w:rsidR="00715BB6" w:rsidRPr="00F53FA5">
        <w:rPr>
          <w:b w:val="0"/>
          <w:color w:val="auto"/>
        </w:rPr>
        <w:t xml:space="preserve"> Bộ </w:t>
      </w:r>
      <w:r w:rsidR="00291E44" w:rsidRPr="00F53FA5">
        <w:rPr>
          <w:b w:val="0"/>
          <w:color w:val="auto"/>
        </w:rPr>
        <w:t>Y tế</w:t>
      </w:r>
      <w:r w:rsidR="00715BB6" w:rsidRPr="00F53FA5">
        <w:rPr>
          <w:b w:val="0"/>
          <w:color w:val="auto"/>
        </w:rPr>
        <w:t>, hợp đồng nghiên cứu đã ký kết</w:t>
      </w:r>
      <w:r w:rsidR="00F55732" w:rsidRPr="00F53FA5">
        <w:rPr>
          <w:b w:val="0"/>
          <w:color w:val="auto"/>
        </w:rPr>
        <w:t xml:space="preserve"> và nội dung đánh giá nhiệm vụ.</w:t>
      </w:r>
    </w:p>
    <w:p w14:paraId="0570E925" w14:textId="77777777" w:rsidR="00F53FA5" w:rsidRPr="00F53FA5" w:rsidRDefault="00F53FA5" w:rsidP="0015184C">
      <w:pPr>
        <w:pStyle w:val="Bodytext30"/>
        <w:shd w:val="clear" w:color="auto" w:fill="auto"/>
        <w:tabs>
          <w:tab w:val="left" w:pos="993"/>
        </w:tabs>
        <w:spacing w:after="0" w:line="264" w:lineRule="auto"/>
        <w:ind w:firstLine="740"/>
        <w:jc w:val="both"/>
        <w:rPr>
          <w:b w:val="0"/>
          <w:color w:val="auto"/>
        </w:rPr>
      </w:pPr>
      <w:r w:rsidRPr="00F53FA5">
        <w:rPr>
          <w:b w:val="0"/>
          <w:color w:val="auto"/>
          <w:lang w:val="en-US"/>
        </w:rPr>
        <w:t xml:space="preserve">2. </w:t>
      </w:r>
      <w:r w:rsidR="00F55732" w:rsidRPr="00F53FA5">
        <w:rPr>
          <w:b w:val="0"/>
          <w:color w:val="auto"/>
        </w:rPr>
        <w:t>Căn cứ vào hồ sơ đánh giá, nghiệm thu.</w:t>
      </w:r>
    </w:p>
    <w:p w14:paraId="4B113434" w14:textId="1ED01E9F" w:rsidR="00715BB6" w:rsidRPr="00F53FA5" w:rsidRDefault="00F53FA5" w:rsidP="0015184C">
      <w:pPr>
        <w:pStyle w:val="Bodytext30"/>
        <w:shd w:val="clear" w:color="auto" w:fill="auto"/>
        <w:tabs>
          <w:tab w:val="left" w:pos="993"/>
        </w:tabs>
        <w:spacing w:after="0" w:line="264" w:lineRule="auto"/>
        <w:ind w:firstLine="740"/>
        <w:jc w:val="both"/>
        <w:rPr>
          <w:b w:val="0"/>
          <w:color w:val="auto"/>
        </w:rPr>
      </w:pPr>
      <w:r w:rsidRPr="00F53FA5">
        <w:rPr>
          <w:b w:val="0"/>
          <w:color w:val="auto"/>
          <w:lang w:val="en-US"/>
        </w:rPr>
        <w:t xml:space="preserve">3. </w:t>
      </w:r>
      <w:r w:rsidR="00715BB6" w:rsidRPr="00F53FA5">
        <w:rPr>
          <w:b w:val="0"/>
          <w:color w:val="auto"/>
        </w:rPr>
        <w:t>Đảm bảo tính dân chủ, khách quan, công bằng, trung thực và chính xác.</w:t>
      </w:r>
    </w:p>
    <w:p w14:paraId="433180A9" w14:textId="2536FD34" w:rsidR="00BD653F" w:rsidRDefault="00F55732" w:rsidP="00BD653F">
      <w:pPr>
        <w:pStyle w:val="Bodytext30"/>
        <w:shd w:val="clear" w:color="auto" w:fill="auto"/>
        <w:tabs>
          <w:tab w:val="left" w:pos="993"/>
        </w:tabs>
        <w:spacing w:after="0" w:line="264" w:lineRule="auto"/>
        <w:ind w:firstLine="740"/>
        <w:jc w:val="both"/>
        <w:rPr>
          <w:color w:val="auto"/>
          <w:lang w:val="en-GB"/>
        </w:rPr>
      </w:pPr>
      <w:r w:rsidRPr="003B0B9B">
        <w:rPr>
          <w:color w:val="auto"/>
        </w:rPr>
        <w:t>Đ</w:t>
      </w:r>
      <w:r w:rsidR="00715BB6" w:rsidRPr="003B0B9B">
        <w:rPr>
          <w:color w:val="auto"/>
        </w:rPr>
        <w:t xml:space="preserve">iều </w:t>
      </w:r>
      <w:r w:rsidR="005B77CB" w:rsidRPr="003B0B9B">
        <w:rPr>
          <w:color w:val="auto"/>
          <w:lang w:val="en-GB"/>
        </w:rPr>
        <w:t>2</w:t>
      </w:r>
      <w:r w:rsidR="007F277D">
        <w:rPr>
          <w:color w:val="auto"/>
          <w:lang w:val="en-GB"/>
        </w:rPr>
        <w:t>0</w:t>
      </w:r>
      <w:r w:rsidR="00321CA3" w:rsidRPr="003B0B9B">
        <w:rPr>
          <w:color w:val="auto"/>
        </w:rPr>
        <w:t xml:space="preserve">. </w:t>
      </w:r>
      <w:r w:rsidR="006874DD" w:rsidRPr="003B0B9B">
        <w:rPr>
          <w:color w:val="auto"/>
        </w:rPr>
        <w:t>Đ</w:t>
      </w:r>
      <w:r w:rsidR="00530B42" w:rsidRPr="003B0B9B">
        <w:rPr>
          <w:color w:val="auto"/>
        </w:rPr>
        <w:t>ánh giá nghiệm thu kết quả thực hiện nhiệm vụ khoa học và công nghệ</w:t>
      </w:r>
      <w:r w:rsidR="00FF1D27">
        <w:rPr>
          <w:color w:val="auto"/>
        </w:rPr>
        <w:t xml:space="preserve"> cấp</w:t>
      </w:r>
      <w:r w:rsidR="006874DD" w:rsidRPr="003B0B9B">
        <w:rPr>
          <w:color w:val="auto"/>
        </w:rPr>
        <w:t xml:space="preserve"> Bộ Y tế</w:t>
      </w:r>
      <w:r w:rsidR="00F45E16" w:rsidRPr="003B0B9B">
        <w:rPr>
          <w:color w:val="auto"/>
          <w:lang w:val="en-GB"/>
        </w:rPr>
        <w:t xml:space="preserve"> </w:t>
      </w:r>
    </w:p>
    <w:p w14:paraId="29C20C16" w14:textId="77777777" w:rsidR="00BD653F" w:rsidRDefault="00BD653F" w:rsidP="00BD653F">
      <w:pPr>
        <w:pStyle w:val="Bodytext30"/>
        <w:shd w:val="clear" w:color="auto" w:fill="auto"/>
        <w:tabs>
          <w:tab w:val="left" w:pos="993"/>
        </w:tabs>
        <w:spacing w:after="0" w:line="264" w:lineRule="auto"/>
        <w:ind w:firstLine="740"/>
        <w:jc w:val="both"/>
        <w:rPr>
          <w:color w:val="auto"/>
          <w:lang w:val="en-GB"/>
        </w:rPr>
      </w:pPr>
      <w:r w:rsidRPr="00BD653F">
        <w:rPr>
          <w:b w:val="0"/>
          <w:color w:val="auto"/>
          <w:lang w:val="en-GB"/>
        </w:rPr>
        <w:t>1.</w:t>
      </w:r>
      <w:r>
        <w:rPr>
          <w:color w:val="auto"/>
          <w:lang w:val="en-GB"/>
        </w:rPr>
        <w:t xml:space="preserve"> </w:t>
      </w:r>
      <w:r w:rsidR="00C26D16" w:rsidRPr="003B0B9B">
        <w:rPr>
          <w:b w:val="0"/>
          <w:color w:val="auto"/>
          <w:lang w:val="en-US"/>
        </w:rPr>
        <w:t>Cục Khoa học công nghệ và Đào tạo có trách nhiệm:</w:t>
      </w:r>
    </w:p>
    <w:p w14:paraId="578CC47A" w14:textId="77777777" w:rsidR="00BD653F" w:rsidRDefault="00BD653F" w:rsidP="00BD653F">
      <w:pPr>
        <w:pStyle w:val="Bodytext30"/>
        <w:shd w:val="clear" w:color="auto" w:fill="auto"/>
        <w:tabs>
          <w:tab w:val="left" w:pos="993"/>
        </w:tabs>
        <w:spacing w:after="0" w:line="264" w:lineRule="auto"/>
        <w:ind w:firstLine="740"/>
        <w:jc w:val="both"/>
        <w:rPr>
          <w:color w:val="auto"/>
          <w:lang w:val="en-GB"/>
        </w:rPr>
      </w:pPr>
      <w:r>
        <w:rPr>
          <w:b w:val="0"/>
          <w:color w:val="auto"/>
          <w:lang w:val="en-GB"/>
        </w:rPr>
        <w:t xml:space="preserve">a) </w:t>
      </w:r>
      <w:r w:rsidR="00487DCD" w:rsidRPr="0055340F">
        <w:rPr>
          <w:b w:val="0"/>
          <w:color w:val="auto"/>
          <w:lang w:val="en-GB"/>
        </w:rPr>
        <w:t>T</w:t>
      </w:r>
      <w:r w:rsidR="00487DCD" w:rsidRPr="0055340F">
        <w:rPr>
          <w:b w:val="0"/>
          <w:color w:val="auto"/>
        </w:rPr>
        <w:t>rình Bộ trưởng Bộ Y tế quyết định thành lập Hội đồng tư vấn đánh giá, nghiệm thu nhiệm vụ khoa học và công nghệ cấp Bộ (sau đây gọi tắt là Hội đồng nghiệm thu). Trên cơ sở ý kiến tư vấn của Hội đồng nghiệm thu, Cục Khoa học công nghệ và Đào tạo tiến hành xử lý kết quả đánh giá nghiệm thu theo quy định tại Điều 15 Thông tư 11/2014/TT-BKHCN.</w:t>
      </w:r>
    </w:p>
    <w:p w14:paraId="4F713187" w14:textId="7EEC836B" w:rsidR="00101532" w:rsidRPr="00BD653F" w:rsidRDefault="00BD653F" w:rsidP="00BD653F">
      <w:pPr>
        <w:pStyle w:val="Bodytext30"/>
        <w:shd w:val="clear" w:color="auto" w:fill="auto"/>
        <w:tabs>
          <w:tab w:val="left" w:pos="993"/>
        </w:tabs>
        <w:spacing w:after="0" w:line="264" w:lineRule="auto"/>
        <w:ind w:firstLine="740"/>
        <w:jc w:val="both"/>
        <w:rPr>
          <w:color w:val="auto"/>
          <w:lang w:val="en-GB"/>
        </w:rPr>
      </w:pPr>
      <w:r w:rsidRPr="00BD653F">
        <w:rPr>
          <w:b w:val="0"/>
          <w:color w:val="auto"/>
          <w:lang w:val="en-GB"/>
        </w:rPr>
        <w:t xml:space="preserve">b) </w:t>
      </w:r>
      <w:r w:rsidR="00101532" w:rsidRPr="003B0B9B">
        <w:rPr>
          <w:b w:val="0"/>
          <w:color w:val="auto"/>
        </w:rPr>
        <w:t xml:space="preserve">Công nhận kết quả thực hiện nhiệm vụ khoa học và công nghệ: thực hiện theo quy định tại Điều 17 </w:t>
      </w:r>
      <w:r w:rsidR="00101532" w:rsidRPr="003B0B9B">
        <w:rPr>
          <w:b w:val="0"/>
          <w:color w:val="auto"/>
          <w:lang w:val="en-US"/>
        </w:rPr>
        <w:t xml:space="preserve">Thông tư </w:t>
      </w:r>
      <w:r w:rsidR="00101532" w:rsidRPr="003B0B9B">
        <w:rPr>
          <w:b w:val="0"/>
          <w:color w:val="auto"/>
        </w:rPr>
        <w:t>11/2014/TT-BKHCN ngày 30 tháng 5 năm 2014 của Bộ Khoa học và Công nghệ quy định việc đánh giá, nghiệm thu kết quả thực hiện nhiệm vụ khoa học và công nghệ cấp quốc gia sử dụng ngân sách nhà nước.</w:t>
      </w:r>
    </w:p>
    <w:p w14:paraId="032D636B" w14:textId="77777777" w:rsidR="00363D0E" w:rsidRDefault="00101532" w:rsidP="00363D0E">
      <w:pPr>
        <w:pStyle w:val="Bodytext30"/>
        <w:shd w:val="clear" w:color="auto" w:fill="auto"/>
        <w:tabs>
          <w:tab w:val="left" w:pos="993"/>
        </w:tabs>
        <w:spacing w:after="0" w:line="264" w:lineRule="auto"/>
        <w:ind w:firstLine="740"/>
        <w:jc w:val="both"/>
        <w:rPr>
          <w:b w:val="0"/>
          <w:color w:val="auto"/>
          <w:lang w:val="en-US"/>
        </w:rPr>
      </w:pPr>
      <w:r w:rsidRPr="003B0B9B">
        <w:rPr>
          <w:b w:val="0"/>
          <w:color w:val="auto"/>
          <w:lang w:val="en-US"/>
        </w:rPr>
        <w:t xml:space="preserve">c) </w:t>
      </w:r>
      <w:r w:rsidR="00676751" w:rsidRPr="003B0B9B">
        <w:rPr>
          <w:b w:val="0"/>
          <w:color w:val="auto"/>
          <w:lang w:val="en-US"/>
        </w:rPr>
        <w:t>Thực hiện t</w:t>
      </w:r>
      <w:r w:rsidRPr="003B0B9B">
        <w:rPr>
          <w:b w:val="0"/>
          <w:color w:val="auto"/>
        </w:rPr>
        <w:t>hanh lý hợp đồng</w:t>
      </w:r>
      <w:r w:rsidR="00676751" w:rsidRPr="003B0B9B">
        <w:rPr>
          <w:b w:val="0"/>
          <w:color w:val="auto"/>
          <w:lang w:val="en-GB"/>
        </w:rPr>
        <w:t xml:space="preserve"> nghiên cứu khoa học và phát triển công nghệ </w:t>
      </w:r>
      <w:r w:rsidRPr="003B0B9B">
        <w:rPr>
          <w:b w:val="0"/>
          <w:color w:val="auto"/>
        </w:rPr>
        <w:t xml:space="preserve">sau khi có văn bản công nhận kết quả của cơ quan nhà nước có thẩm quyền về khoa học và công nghệ, giấy chứng nhận đăng ký và lưu giữ kết quả thực hiện nhiệm vụ khoa học và công nghệ. </w:t>
      </w:r>
    </w:p>
    <w:p w14:paraId="3657A763" w14:textId="77777777" w:rsidR="00363D0E" w:rsidRDefault="00363D0E" w:rsidP="00363D0E">
      <w:pPr>
        <w:pStyle w:val="Bodytext30"/>
        <w:shd w:val="clear" w:color="auto" w:fill="auto"/>
        <w:tabs>
          <w:tab w:val="left" w:pos="993"/>
        </w:tabs>
        <w:spacing w:after="0" w:line="264" w:lineRule="auto"/>
        <w:ind w:firstLine="740"/>
        <w:jc w:val="both"/>
        <w:rPr>
          <w:b w:val="0"/>
          <w:color w:val="auto"/>
          <w:lang w:val="en-US"/>
        </w:rPr>
      </w:pPr>
      <w:r>
        <w:rPr>
          <w:b w:val="0"/>
          <w:color w:val="auto"/>
          <w:lang w:val="en-US"/>
        </w:rPr>
        <w:t xml:space="preserve">2. </w:t>
      </w:r>
      <w:r w:rsidR="00C26D16" w:rsidRPr="003B0B9B">
        <w:rPr>
          <w:b w:val="0"/>
          <w:color w:val="auto"/>
          <w:lang w:val="en-US"/>
        </w:rPr>
        <w:t>Tổ chức chủ trì có trách nhiệm:</w:t>
      </w:r>
    </w:p>
    <w:p w14:paraId="61755223" w14:textId="77777777" w:rsidR="00363D0E" w:rsidRDefault="00363D0E" w:rsidP="00363D0E">
      <w:pPr>
        <w:pStyle w:val="Bodytext30"/>
        <w:shd w:val="clear" w:color="auto" w:fill="auto"/>
        <w:tabs>
          <w:tab w:val="left" w:pos="993"/>
        </w:tabs>
        <w:spacing w:after="0" w:line="264" w:lineRule="auto"/>
        <w:ind w:firstLine="740"/>
        <w:jc w:val="both"/>
        <w:rPr>
          <w:b w:val="0"/>
          <w:color w:val="auto"/>
          <w:lang w:val="en-US"/>
        </w:rPr>
      </w:pPr>
      <w:r>
        <w:rPr>
          <w:b w:val="0"/>
          <w:color w:val="auto"/>
          <w:lang w:val="en-US"/>
        </w:rPr>
        <w:t xml:space="preserve">a) </w:t>
      </w:r>
      <w:r w:rsidR="002F7BC2" w:rsidRPr="003B0B9B">
        <w:rPr>
          <w:b w:val="0"/>
          <w:color w:val="auto"/>
          <w:lang w:val="en-GB"/>
        </w:rPr>
        <w:t>C</w:t>
      </w:r>
      <w:r w:rsidR="00101532" w:rsidRPr="003B0B9B">
        <w:rPr>
          <w:b w:val="0"/>
          <w:color w:val="auto"/>
        </w:rPr>
        <w:t xml:space="preserve">huẩn bị hồ sơ đánh giá, nghiệm thu kết quả thực hiện nhiệm vụ khoa học </w:t>
      </w:r>
      <w:r w:rsidR="00101532" w:rsidRPr="003B0B9B">
        <w:rPr>
          <w:b w:val="0"/>
          <w:color w:val="auto"/>
        </w:rPr>
        <w:lastRenderedPageBreak/>
        <w:t>và công nghệ theo quy định tại Điều 6 Thông tư 11/2014/TT-BKHCN ngày 30 tháng 5 năm 2014 của Bộ Khoa học và Công nghệ quy định việc đánh giá, nghiệm thu kết quả thực hiện nhiệm vụ khoa học và công nghệ cấp quốc gia sử dụng ngân sách nhà nước gửi về Cục Khoa học công nghệ và Đào tạo, Bộ Y tế. Đối với các nhiệm vụ khoa học công nghệ về thử lâm sàng và các nhiệm vụ khoa học và công nghệ có đối tượng nghiên cứu là con người, tổ chức chủ trì và cá nhân chủ nhiệm nhiệm vụ còn phải gửi kèm theo hồ sơ, tài liệu theo quy</w:t>
      </w:r>
      <w:r w:rsidR="00101532" w:rsidRPr="003B0B9B">
        <w:rPr>
          <w:color w:val="auto"/>
        </w:rPr>
        <w:t xml:space="preserve"> </w:t>
      </w:r>
      <w:r w:rsidR="00101532" w:rsidRPr="003B0B9B">
        <w:rPr>
          <w:b w:val="0"/>
          <w:color w:val="auto"/>
        </w:rPr>
        <w:t>định của pháp luật hiện hành có liên quan.</w:t>
      </w:r>
    </w:p>
    <w:p w14:paraId="6BC70843" w14:textId="77777777" w:rsidR="00363D0E" w:rsidRDefault="00101532" w:rsidP="00363D0E">
      <w:pPr>
        <w:pStyle w:val="Bodytext30"/>
        <w:shd w:val="clear" w:color="auto" w:fill="auto"/>
        <w:tabs>
          <w:tab w:val="left" w:pos="993"/>
        </w:tabs>
        <w:spacing w:after="0" w:line="264" w:lineRule="auto"/>
        <w:ind w:firstLine="740"/>
        <w:jc w:val="both"/>
        <w:rPr>
          <w:b w:val="0"/>
          <w:color w:val="auto"/>
          <w:lang w:val="en-US"/>
        </w:rPr>
      </w:pPr>
      <w:r w:rsidRPr="003B0B9B">
        <w:rPr>
          <w:b w:val="0"/>
          <w:color w:val="auto"/>
          <w:lang w:val="en-GB"/>
        </w:rPr>
        <w:t>b) T</w:t>
      </w:r>
      <w:r w:rsidRPr="003B0B9B">
        <w:rPr>
          <w:b w:val="0"/>
          <w:color w:val="auto"/>
        </w:rPr>
        <w:t>hực hiện việc đăng ký và lưu trữ kết quả thực hiện nhiệm vụ theo quy định tại Nghị định số 11/2014/NĐ-CP ngày 18 tháng 02 năm 2014 của Chính phủ quy định về hoạt động thông tin khoa học và công nghệ; cập nhật thông tin về kết quả thực hiện nhiệm vụ lên phần mềm quản lý khoa học công nghệ ngành y tế, xác lập quyền sở hữu trí tuệ theo pháp luật về sở hữu trí tuệ</w:t>
      </w:r>
      <w:r w:rsidRPr="003B0B9B">
        <w:rPr>
          <w:b w:val="0"/>
          <w:color w:val="auto"/>
          <w:lang w:val="en-GB"/>
        </w:rPr>
        <w:t>.</w:t>
      </w:r>
    </w:p>
    <w:p w14:paraId="35BFFAD6" w14:textId="499C7D18" w:rsidR="00715BB6" w:rsidRPr="00961096" w:rsidRDefault="00715BB6" w:rsidP="00363D0E">
      <w:pPr>
        <w:pStyle w:val="Bodytext30"/>
        <w:shd w:val="clear" w:color="auto" w:fill="auto"/>
        <w:tabs>
          <w:tab w:val="left" w:pos="993"/>
        </w:tabs>
        <w:spacing w:after="0" w:line="264" w:lineRule="auto"/>
        <w:ind w:firstLine="740"/>
        <w:jc w:val="both"/>
        <w:rPr>
          <w:b w:val="0"/>
          <w:color w:val="auto"/>
          <w:lang w:val="en-US"/>
        </w:rPr>
      </w:pPr>
      <w:r w:rsidRPr="00363D0E">
        <w:rPr>
          <w:color w:val="auto"/>
        </w:rPr>
        <w:t xml:space="preserve">Điều </w:t>
      </w:r>
      <w:r w:rsidR="005438BA" w:rsidRPr="00363D0E">
        <w:rPr>
          <w:color w:val="auto"/>
          <w:lang w:val="en-US"/>
        </w:rPr>
        <w:t>2</w:t>
      </w:r>
      <w:r w:rsidR="007F277D">
        <w:rPr>
          <w:color w:val="auto"/>
          <w:lang w:val="en-US"/>
        </w:rPr>
        <w:t>1</w:t>
      </w:r>
      <w:r w:rsidR="00D375CD" w:rsidRPr="00363D0E">
        <w:rPr>
          <w:color w:val="auto"/>
        </w:rPr>
        <w:t>.</w:t>
      </w:r>
      <w:r w:rsidRPr="00363D0E">
        <w:rPr>
          <w:color w:val="auto"/>
        </w:rPr>
        <w:t xml:space="preserve"> Hội đồng</w:t>
      </w:r>
      <w:r w:rsidR="00852790" w:rsidRPr="00363D0E">
        <w:rPr>
          <w:color w:val="auto"/>
          <w:lang w:val="en-GB"/>
        </w:rPr>
        <w:t xml:space="preserve"> nghiệm thu</w:t>
      </w:r>
      <w:r w:rsidR="0000453A" w:rsidRPr="00363D0E">
        <w:rPr>
          <w:color w:val="auto"/>
        </w:rPr>
        <w:t xml:space="preserve"> và Tổ chuyên gia tư vấn</w:t>
      </w:r>
      <w:r w:rsidRPr="00363D0E">
        <w:rPr>
          <w:color w:val="auto"/>
        </w:rPr>
        <w:t xml:space="preserve"> đánh giá</w:t>
      </w:r>
      <w:r w:rsidR="00464F79" w:rsidRPr="00363D0E">
        <w:rPr>
          <w:color w:val="auto"/>
        </w:rPr>
        <w:t>, nghiệm thu</w:t>
      </w:r>
      <w:r w:rsidRPr="00363D0E">
        <w:rPr>
          <w:color w:val="auto"/>
        </w:rPr>
        <w:t xml:space="preserve"> kết quả thực hiện nhiệm vụ khoa học và </w:t>
      </w:r>
      <w:r w:rsidRPr="00B65438">
        <w:rPr>
          <w:color w:val="auto"/>
        </w:rPr>
        <w:t xml:space="preserve">công </w:t>
      </w:r>
      <w:r w:rsidRPr="00961096">
        <w:rPr>
          <w:rStyle w:val="Bodytext3135pt0"/>
          <w:b/>
          <w:color w:val="auto"/>
          <w:sz w:val="28"/>
          <w:szCs w:val="28"/>
        </w:rPr>
        <w:t>nghệ cấp Bộ</w:t>
      </w:r>
    </w:p>
    <w:p w14:paraId="756499CE" w14:textId="3CE0E063" w:rsidR="006B7274" w:rsidRPr="00363D0E" w:rsidRDefault="006B7274" w:rsidP="0015184C">
      <w:pPr>
        <w:pStyle w:val="BodyText1"/>
        <w:shd w:val="clear" w:color="auto" w:fill="auto"/>
        <w:tabs>
          <w:tab w:val="left" w:pos="993"/>
          <w:tab w:val="left" w:pos="1032"/>
        </w:tabs>
        <w:spacing w:before="0" w:line="264" w:lineRule="auto"/>
        <w:ind w:firstLine="720"/>
        <w:jc w:val="both"/>
        <w:rPr>
          <w:color w:val="auto"/>
          <w:sz w:val="28"/>
          <w:szCs w:val="28"/>
        </w:rPr>
      </w:pPr>
      <w:r w:rsidRPr="0010192D">
        <w:rPr>
          <w:color w:val="auto"/>
          <w:sz w:val="28"/>
          <w:szCs w:val="28"/>
        </w:rPr>
        <w:t xml:space="preserve">1. Cục Khoa học công nghệ và Đào tạo trình Bộ trưởng Bộ Y tế quyết định </w:t>
      </w:r>
      <w:r w:rsidRPr="00363D0E">
        <w:rPr>
          <w:color w:val="auto"/>
          <w:sz w:val="28"/>
          <w:szCs w:val="28"/>
        </w:rPr>
        <w:t>thành lập Hội đồng</w:t>
      </w:r>
      <w:r w:rsidR="00852790" w:rsidRPr="00363D0E">
        <w:rPr>
          <w:color w:val="auto"/>
          <w:sz w:val="28"/>
          <w:szCs w:val="28"/>
          <w:lang w:val="en-GB"/>
        </w:rPr>
        <w:t xml:space="preserve"> nghiệm thu</w:t>
      </w:r>
      <w:r w:rsidRPr="00363D0E">
        <w:rPr>
          <w:color w:val="auto"/>
          <w:sz w:val="28"/>
          <w:szCs w:val="28"/>
        </w:rPr>
        <w:t xml:space="preserve"> </w:t>
      </w:r>
      <w:r w:rsidR="00B97730" w:rsidRPr="00363D0E">
        <w:rPr>
          <w:color w:val="auto"/>
          <w:sz w:val="28"/>
          <w:szCs w:val="28"/>
          <w:lang w:val="en-US"/>
        </w:rPr>
        <w:t xml:space="preserve">và Tổ chuyên gia đánh giá, nghiệm thu kết quả thực hiện nhiệm vụ </w:t>
      </w:r>
      <w:r w:rsidRPr="00363D0E">
        <w:rPr>
          <w:color w:val="auto"/>
          <w:sz w:val="28"/>
          <w:szCs w:val="28"/>
        </w:rPr>
        <w:t xml:space="preserve">khoa học và công nghệ </w:t>
      </w:r>
      <w:r w:rsidR="00B97730" w:rsidRPr="00363D0E">
        <w:rPr>
          <w:color w:val="auto"/>
          <w:sz w:val="28"/>
          <w:szCs w:val="28"/>
          <w:lang w:val="en-US"/>
        </w:rPr>
        <w:t>cấp Bộ</w:t>
      </w:r>
      <w:r w:rsidRPr="00363D0E">
        <w:rPr>
          <w:color w:val="auto"/>
          <w:sz w:val="28"/>
          <w:szCs w:val="28"/>
        </w:rPr>
        <w:t>.</w:t>
      </w:r>
    </w:p>
    <w:p w14:paraId="68B5007C" w14:textId="7A144277" w:rsidR="00C73888" w:rsidRPr="0010192D" w:rsidRDefault="00B97730" w:rsidP="0015184C">
      <w:pPr>
        <w:pStyle w:val="BodyText1"/>
        <w:shd w:val="clear" w:color="auto" w:fill="auto"/>
        <w:tabs>
          <w:tab w:val="left" w:pos="993"/>
          <w:tab w:val="left" w:pos="1032"/>
        </w:tabs>
        <w:spacing w:before="0" w:line="264" w:lineRule="auto"/>
        <w:ind w:firstLine="720"/>
        <w:jc w:val="both"/>
        <w:rPr>
          <w:color w:val="auto"/>
          <w:sz w:val="28"/>
          <w:szCs w:val="28"/>
        </w:rPr>
      </w:pPr>
      <w:r>
        <w:rPr>
          <w:color w:val="auto"/>
          <w:sz w:val="28"/>
          <w:szCs w:val="28"/>
          <w:lang w:val="en-US"/>
        </w:rPr>
        <w:t>2</w:t>
      </w:r>
      <w:r w:rsidR="00292D20" w:rsidRPr="0010192D">
        <w:rPr>
          <w:color w:val="auto"/>
          <w:sz w:val="28"/>
          <w:szCs w:val="28"/>
        </w:rPr>
        <w:t>. Hội đồng nghiệm thu</w:t>
      </w:r>
      <w:r w:rsidR="007368E1">
        <w:rPr>
          <w:color w:val="auto"/>
          <w:sz w:val="28"/>
          <w:szCs w:val="28"/>
          <w:lang w:val="en-GB"/>
        </w:rPr>
        <w:t xml:space="preserve"> gồm các thành viên</w:t>
      </w:r>
      <w:r w:rsidR="00292D20" w:rsidRPr="0010192D">
        <w:rPr>
          <w:color w:val="auto"/>
          <w:sz w:val="28"/>
          <w:szCs w:val="28"/>
        </w:rPr>
        <w:t xml:space="preserve"> là các chuyên gia có uy tín, có trình độ chuyên môn phù hợp, am hiểu chuyên ngành khoa học và công nghệ liên quan đến lĩnh vực nghiên cứu của</w:t>
      </w:r>
      <w:r w:rsidR="00EB1DAE">
        <w:rPr>
          <w:color w:val="auto"/>
          <w:sz w:val="28"/>
          <w:szCs w:val="28"/>
        </w:rPr>
        <w:t xml:space="preserve"> nhiệm vụ khoa học và công nghệ;</w:t>
      </w:r>
      <w:r w:rsidR="00292D20" w:rsidRPr="0010192D">
        <w:rPr>
          <w:color w:val="auto"/>
          <w:sz w:val="28"/>
          <w:szCs w:val="28"/>
        </w:rPr>
        <w:t xml:space="preserve"> đại diện cơ quan quản lý nhà nước, tổ chức sản xuất kinh doanh thụ hưởng kết quả nghiên cứu của nhiệm vụ khoa học và công nghệ.</w:t>
      </w:r>
      <w:r w:rsidR="0000453A" w:rsidRPr="008C36A1">
        <w:rPr>
          <w:color w:val="auto"/>
          <w:sz w:val="28"/>
          <w:szCs w:val="28"/>
        </w:rPr>
        <w:t xml:space="preserve"> </w:t>
      </w:r>
      <w:r w:rsidR="00292D20" w:rsidRPr="0010192D">
        <w:rPr>
          <w:color w:val="auto"/>
          <w:sz w:val="28"/>
          <w:szCs w:val="28"/>
        </w:rPr>
        <w:t>Các chuyên gia, ủy viên phản biện đã tham gia hội đồng tư vấn xác định nhiệm vụ, hội đồng tuyển chọn, giao trực tiếp được ưu tiên mời tham gia hội đồng nghiệm thu tương ứng.</w:t>
      </w:r>
    </w:p>
    <w:p w14:paraId="4F29B4E0" w14:textId="138F7D9A" w:rsidR="007F277D" w:rsidRPr="00B44406" w:rsidRDefault="007F277D" w:rsidP="007F277D">
      <w:pPr>
        <w:pStyle w:val="BodyText1"/>
        <w:shd w:val="clear" w:color="auto" w:fill="auto"/>
        <w:tabs>
          <w:tab w:val="left" w:pos="993"/>
          <w:tab w:val="left" w:pos="1032"/>
        </w:tabs>
        <w:spacing w:before="0" w:line="264" w:lineRule="auto"/>
        <w:ind w:firstLine="720"/>
        <w:jc w:val="both"/>
        <w:rPr>
          <w:color w:val="auto"/>
          <w:sz w:val="28"/>
          <w:szCs w:val="28"/>
        </w:rPr>
      </w:pPr>
      <w:r>
        <w:rPr>
          <w:color w:val="auto"/>
          <w:sz w:val="28"/>
          <w:szCs w:val="28"/>
          <w:lang w:val="en-US"/>
        </w:rPr>
        <w:t>3</w:t>
      </w:r>
      <w:r w:rsidRPr="00B44406">
        <w:rPr>
          <w:color w:val="auto"/>
          <w:sz w:val="28"/>
          <w:szCs w:val="28"/>
        </w:rPr>
        <w:t xml:space="preserve">. Cá nhân </w:t>
      </w:r>
      <w:r>
        <w:rPr>
          <w:color w:val="auto"/>
          <w:sz w:val="28"/>
          <w:szCs w:val="28"/>
          <w:lang w:val="en-US"/>
        </w:rPr>
        <w:t>là c</w:t>
      </w:r>
      <w:r w:rsidRPr="00B44406">
        <w:rPr>
          <w:color w:val="auto"/>
          <w:sz w:val="28"/>
          <w:szCs w:val="28"/>
        </w:rPr>
        <w:t xml:space="preserve">hủ nhiệm, các cá nhân tham gia chính, </w:t>
      </w:r>
      <w:r>
        <w:rPr>
          <w:color w:val="auto"/>
          <w:sz w:val="28"/>
          <w:szCs w:val="28"/>
          <w:lang w:val="en-US"/>
        </w:rPr>
        <w:t xml:space="preserve">cá nhân </w:t>
      </w:r>
      <w:r w:rsidRPr="00B44406">
        <w:rPr>
          <w:color w:val="auto"/>
          <w:sz w:val="28"/>
          <w:szCs w:val="28"/>
        </w:rPr>
        <w:t>tham gia</w:t>
      </w:r>
      <w:r>
        <w:rPr>
          <w:color w:val="auto"/>
          <w:sz w:val="28"/>
          <w:szCs w:val="28"/>
          <w:lang w:val="en-US"/>
        </w:rPr>
        <w:t xml:space="preserve"> phối hợp</w:t>
      </w:r>
      <w:r w:rsidRPr="00B44406">
        <w:rPr>
          <w:color w:val="auto"/>
          <w:sz w:val="28"/>
          <w:szCs w:val="28"/>
        </w:rPr>
        <w:t xml:space="preserve"> thực hiện nhiệm vụ</w:t>
      </w:r>
      <w:r>
        <w:rPr>
          <w:color w:val="auto"/>
          <w:sz w:val="28"/>
          <w:szCs w:val="28"/>
          <w:lang w:val="en-US"/>
        </w:rPr>
        <w:t xml:space="preserve">; cá nhân có </w:t>
      </w:r>
      <w:r w:rsidRPr="00B44406">
        <w:rPr>
          <w:color w:val="auto"/>
          <w:sz w:val="28"/>
          <w:szCs w:val="28"/>
        </w:rPr>
        <w:t>xung đột lợi ích với chủ nhiệm hoặc tổ chức chủ trì thực hiện nhiệm vụ khoa học và công nghệ</w:t>
      </w:r>
      <w:r w:rsidRPr="00B44406" w:rsidDel="007F277D">
        <w:rPr>
          <w:color w:val="auto"/>
          <w:sz w:val="28"/>
          <w:szCs w:val="28"/>
        </w:rPr>
        <w:t xml:space="preserve"> </w:t>
      </w:r>
      <w:r w:rsidRPr="00B44406">
        <w:rPr>
          <w:color w:val="auto"/>
          <w:sz w:val="28"/>
          <w:szCs w:val="28"/>
        </w:rPr>
        <w:t xml:space="preserve">không được là thành viên </w:t>
      </w:r>
      <w:r>
        <w:rPr>
          <w:color w:val="auto"/>
          <w:sz w:val="28"/>
          <w:szCs w:val="28"/>
          <w:lang w:val="en-US"/>
        </w:rPr>
        <w:t>H</w:t>
      </w:r>
      <w:r w:rsidRPr="00B44406">
        <w:rPr>
          <w:color w:val="auto"/>
          <w:sz w:val="28"/>
          <w:szCs w:val="28"/>
        </w:rPr>
        <w:t>ội đồng</w:t>
      </w:r>
      <w:r>
        <w:rPr>
          <w:color w:val="auto"/>
          <w:sz w:val="28"/>
          <w:szCs w:val="28"/>
          <w:lang w:val="en-US"/>
        </w:rPr>
        <w:t xml:space="preserve"> nghiệm thu.</w:t>
      </w:r>
    </w:p>
    <w:p w14:paraId="34ADA343" w14:textId="7E22767E" w:rsidR="00C73888" w:rsidRPr="00B65438" w:rsidRDefault="007F277D" w:rsidP="0015184C">
      <w:pPr>
        <w:pStyle w:val="BodyText1"/>
        <w:shd w:val="clear" w:color="auto" w:fill="auto"/>
        <w:tabs>
          <w:tab w:val="left" w:pos="993"/>
          <w:tab w:val="left" w:pos="1032"/>
        </w:tabs>
        <w:spacing w:before="0" w:line="264" w:lineRule="auto"/>
        <w:ind w:firstLine="720"/>
        <w:jc w:val="both"/>
        <w:rPr>
          <w:color w:val="auto"/>
          <w:sz w:val="28"/>
          <w:szCs w:val="28"/>
        </w:rPr>
      </w:pPr>
      <w:r>
        <w:rPr>
          <w:color w:val="auto"/>
          <w:sz w:val="28"/>
          <w:szCs w:val="28"/>
          <w:lang w:val="en-US"/>
        </w:rPr>
        <w:t>4</w:t>
      </w:r>
      <w:r w:rsidR="0000453A" w:rsidRPr="00B65438">
        <w:rPr>
          <w:color w:val="auto"/>
          <w:sz w:val="28"/>
          <w:szCs w:val="28"/>
        </w:rPr>
        <w:t xml:space="preserve">. </w:t>
      </w:r>
      <w:r w:rsidR="00C73888" w:rsidRPr="00B65438">
        <w:rPr>
          <w:color w:val="auto"/>
          <w:sz w:val="28"/>
          <w:szCs w:val="28"/>
        </w:rPr>
        <w:t xml:space="preserve">Tổ chuyên gia tư vấn đánh giá, nghiệm thu kết quả thực hiện nhiệm vụ (sau đây </w:t>
      </w:r>
      <w:r>
        <w:rPr>
          <w:color w:val="auto"/>
          <w:sz w:val="28"/>
          <w:szCs w:val="28"/>
          <w:lang w:val="en-US"/>
        </w:rPr>
        <w:t>viết tắt</w:t>
      </w:r>
      <w:r w:rsidR="00C73888" w:rsidRPr="00B65438">
        <w:rPr>
          <w:color w:val="auto"/>
          <w:sz w:val="28"/>
          <w:szCs w:val="28"/>
        </w:rPr>
        <w:t xml:space="preserve"> là Tổ chuyên gia) được thành lập trong trường hợp nhiệm vụ có sản phẩm </w:t>
      </w:r>
      <w:r w:rsidR="00EB1DAE" w:rsidRPr="00B65438">
        <w:rPr>
          <w:color w:val="auto"/>
          <w:sz w:val="28"/>
          <w:szCs w:val="28"/>
        </w:rPr>
        <w:t>đo kiểm được</w:t>
      </w:r>
      <w:r w:rsidR="007A03F9" w:rsidRPr="00B65438">
        <w:rPr>
          <w:color w:val="auto"/>
          <w:sz w:val="28"/>
          <w:szCs w:val="28"/>
        </w:rPr>
        <w:t xml:space="preserve"> </w:t>
      </w:r>
      <w:r w:rsidR="00C73888" w:rsidRPr="00B65438">
        <w:rPr>
          <w:color w:val="auto"/>
          <w:sz w:val="28"/>
          <w:szCs w:val="28"/>
        </w:rPr>
        <w:t xml:space="preserve">(sản phẩm </w:t>
      </w:r>
      <w:r w:rsidR="00EB1DAE" w:rsidRPr="00B65438">
        <w:rPr>
          <w:color w:val="auto"/>
          <w:sz w:val="28"/>
          <w:szCs w:val="28"/>
        </w:rPr>
        <w:t>dạng I theo quy định tại Thông tư 08/201</w:t>
      </w:r>
      <w:r w:rsidR="007A03F9" w:rsidRPr="00B65438">
        <w:rPr>
          <w:color w:val="auto"/>
          <w:sz w:val="28"/>
          <w:szCs w:val="28"/>
        </w:rPr>
        <w:t>7</w:t>
      </w:r>
      <w:r w:rsidR="00EB1DAE" w:rsidRPr="00B65438">
        <w:rPr>
          <w:color w:val="auto"/>
          <w:sz w:val="28"/>
          <w:szCs w:val="28"/>
        </w:rPr>
        <w:t>/TT-BKHCN</w:t>
      </w:r>
      <w:r w:rsidR="00C73888" w:rsidRPr="00B65438">
        <w:rPr>
          <w:color w:val="auto"/>
          <w:sz w:val="28"/>
          <w:szCs w:val="28"/>
        </w:rPr>
        <w:t>).</w:t>
      </w:r>
      <w:r w:rsidR="00C73888" w:rsidRPr="007F277D">
        <w:rPr>
          <w:color w:val="auto"/>
          <w:sz w:val="28"/>
          <w:szCs w:val="28"/>
        </w:rPr>
        <w:t xml:space="preserve"> Tổ chuyên gia có 03 thành viên gồm các thành viên của hội đồng do chủ tịch hoặc phó chủ tịch hội đồng làm tổ trưởng.</w:t>
      </w:r>
    </w:p>
    <w:p w14:paraId="3BB6948E" w14:textId="1B5ADCF7" w:rsidR="0000453A" w:rsidRPr="00B65438" w:rsidRDefault="00B97730" w:rsidP="0015184C">
      <w:pPr>
        <w:pStyle w:val="BodyText1"/>
        <w:shd w:val="clear" w:color="auto" w:fill="auto"/>
        <w:tabs>
          <w:tab w:val="left" w:pos="993"/>
          <w:tab w:val="left" w:pos="1032"/>
        </w:tabs>
        <w:spacing w:before="0" w:line="264" w:lineRule="auto"/>
        <w:ind w:firstLine="720"/>
        <w:jc w:val="both"/>
        <w:rPr>
          <w:color w:val="auto"/>
          <w:sz w:val="28"/>
          <w:szCs w:val="28"/>
        </w:rPr>
      </w:pPr>
      <w:r w:rsidRPr="00B65438">
        <w:rPr>
          <w:color w:val="auto"/>
          <w:sz w:val="28"/>
          <w:szCs w:val="28"/>
          <w:lang w:val="en-US"/>
        </w:rPr>
        <w:t>5</w:t>
      </w:r>
      <w:r w:rsidR="0000453A" w:rsidRPr="00B65438">
        <w:rPr>
          <w:color w:val="auto"/>
          <w:sz w:val="28"/>
          <w:szCs w:val="28"/>
        </w:rPr>
        <w:t xml:space="preserve">. Hội đồng nghiệm thu và Tổ chuyên gia tư vấn đánh giá, nghiệm thu </w:t>
      </w:r>
      <w:r w:rsidR="0000453A" w:rsidRPr="007F277D">
        <w:rPr>
          <w:color w:val="auto"/>
          <w:sz w:val="28"/>
          <w:szCs w:val="28"/>
        </w:rPr>
        <w:t>làm việc theo quy chế tổ chức và hoạt động do Bộ Y tế ban hành.</w:t>
      </w:r>
      <w:r w:rsidR="0000453A" w:rsidRPr="00B65438">
        <w:rPr>
          <w:color w:val="auto"/>
          <w:sz w:val="28"/>
          <w:szCs w:val="28"/>
        </w:rPr>
        <w:t xml:space="preserve"> </w:t>
      </w:r>
    </w:p>
    <w:p w14:paraId="047F3332" w14:textId="6BD2E226" w:rsidR="00DF5B6B" w:rsidRPr="008C36A1" w:rsidRDefault="00226D81" w:rsidP="0015184C">
      <w:pPr>
        <w:pStyle w:val="BodyTextIndent"/>
        <w:tabs>
          <w:tab w:val="left" w:pos="426"/>
          <w:tab w:val="left" w:pos="709"/>
        </w:tabs>
        <w:spacing w:after="0" w:line="264" w:lineRule="auto"/>
        <w:ind w:left="0"/>
        <w:jc w:val="both"/>
        <w:rPr>
          <w:b/>
          <w:bCs/>
          <w:color w:val="auto"/>
        </w:rPr>
      </w:pPr>
      <w:r w:rsidRPr="0010192D">
        <w:rPr>
          <w:rFonts w:ascii="Times New Roman" w:hAnsi="Times New Roman" w:cs="Times New Roman"/>
          <w:color w:val="auto"/>
          <w:sz w:val="28"/>
          <w:szCs w:val="28"/>
        </w:rPr>
        <w:tab/>
      </w:r>
      <w:r w:rsidRPr="002B5FFA">
        <w:rPr>
          <w:rFonts w:ascii="Times New Roman" w:hAnsi="Times New Roman" w:cs="Times New Roman"/>
          <w:color w:val="0070C0"/>
          <w:sz w:val="28"/>
          <w:szCs w:val="28"/>
        </w:rPr>
        <w:tab/>
      </w:r>
      <w:r w:rsidR="00C03732" w:rsidRPr="0010192D">
        <w:rPr>
          <w:b/>
          <w:bCs/>
          <w:color w:val="auto"/>
        </w:rPr>
        <w:t xml:space="preserve"> </w:t>
      </w:r>
      <w:r w:rsidR="00BA25B6" w:rsidRPr="0010192D">
        <w:rPr>
          <w:b/>
          <w:bCs/>
          <w:color w:val="auto"/>
        </w:rPr>
        <w:tab/>
      </w:r>
      <w:r w:rsidR="00BA25B6" w:rsidRPr="0010192D">
        <w:rPr>
          <w:b/>
          <w:bCs/>
          <w:color w:val="auto"/>
        </w:rPr>
        <w:tab/>
      </w:r>
    </w:p>
    <w:p w14:paraId="6C11D090" w14:textId="77777777" w:rsidR="00AA10D2" w:rsidRDefault="00AA10D2" w:rsidP="0015184C">
      <w:pPr>
        <w:tabs>
          <w:tab w:val="left" w:pos="465"/>
          <w:tab w:val="center" w:pos="4465"/>
        </w:tabs>
        <w:spacing w:line="264" w:lineRule="auto"/>
        <w:jc w:val="center"/>
        <w:rPr>
          <w:rFonts w:ascii="Times New Roman" w:eastAsia="Times New Roman" w:hAnsi="Times New Roman" w:cs="Times New Roman"/>
          <w:b/>
          <w:bCs/>
          <w:color w:val="auto"/>
          <w:sz w:val="28"/>
          <w:szCs w:val="28"/>
        </w:rPr>
      </w:pPr>
    </w:p>
    <w:p w14:paraId="3E33B3BA" w14:textId="296048CD" w:rsidR="00FE3CB3" w:rsidRPr="008C36A1" w:rsidRDefault="00C04BED" w:rsidP="0015184C">
      <w:pPr>
        <w:tabs>
          <w:tab w:val="left" w:pos="465"/>
          <w:tab w:val="center" w:pos="4465"/>
        </w:tabs>
        <w:spacing w:line="264" w:lineRule="auto"/>
        <w:jc w:val="center"/>
        <w:rPr>
          <w:rFonts w:ascii="Times New Roman" w:eastAsia="Times New Roman" w:hAnsi="Times New Roman" w:cs="Times New Roman"/>
          <w:b/>
          <w:bCs/>
          <w:color w:val="auto"/>
          <w:sz w:val="28"/>
          <w:szCs w:val="28"/>
        </w:rPr>
      </w:pPr>
      <w:r w:rsidRPr="0010192D">
        <w:rPr>
          <w:rFonts w:ascii="Times New Roman" w:eastAsia="Times New Roman" w:hAnsi="Times New Roman" w:cs="Times New Roman"/>
          <w:b/>
          <w:bCs/>
          <w:color w:val="auto"/>
          <w:sz w:val="28"/>
          <w:szCs w:val="28"/>
        </w:rPr>
        <w:t xml:space="preserve">Chương </w:t>
      </w:r>
      <w:r w:rsidR="005A19C9">
        <w:rPr>
          <w:rFonts w:ascii="Times New Roman" w:eastAsia="Times New Roman" w:hAnsi="Times New Roman" w:cs="Times New Roman"/>
          <w:b/>
          <w:bCs/>
          <w:color w:val="auto"/>
          <w:sz w:val="28"/>
          <w:szCs w:val="28"/>
        </w:rPr>
        <w:t>V</w:t>
      </w:r>
      <w:r w:rsidR="002E3C60" w:rsidRPr="008C36A1">
        <w:rPr>
          <w:rFonts w:ascii="Times New Roman" w:eastAsia="Times New Roman" w:hAnsi="Times New Roman" w:cs="Times New Roman"/>
          <w:b/>
          <w:bCs/>
          <w:color w:val="auto"/>
          <w:sz w:val="28"/>
          <w:szCs w:val="28"/>
        </w:rPr>
        <w:t>I</w:t>
      </w:r>
    </w:p>
    <w:p w14:paraId="6082B41F" w14:textId="334D6903" w:rsidR="000B2102" w:rsidRPr="0010192D" w:rsidRDefault="004E1247" w:rsidP="0015184C">
      <w:pPr>
        <w:pStyle w:val="Bodytext60"/>
        <w:shd w:val="clear" w:color="auto" w:fill="auto"/>
        <w:tabs>
          <w:tab w:val="left" w:pos="993"/>
        </w:tabs>
        <w:spacing w:after="0" w:line="264" w:lineRule="auto"/>
        <w:jc w:val="center"/>
        <w:rPr>
          <w:color w:val="auto"/>
          <w:sz w:val="28"/>
          <w:szCs w:val="28"/>
        </w:rPr>
      </w:pPr>
      <w:r w:rsidRPr="0010192D">
        <w:rPr>
          <w:color w:val="auto"/>
          <w:sz w:val="28"/>
          <w:szCs w:val="28"/>
        </w:rPr>
        <w:t>ĐIỀU KHOẢN THI HÀNH</w:t>
      </w:r>
    </w:p>
    <w:p w14:paraId="2A591F25" w14:textId="77777777" w:rsidR="000533BC" w:rsidRPr="0010192D" w:rsidRDefault="000533BC" w:rsidP="0015184C">
      <w:pPr>
        <w:pStyle w:val="Bodytext60"/>
        <w:shd w:val="clear" w:color="auto" w:fill="auto"/>
        <w:tabs>
          <w:tab w:val="left" w:pos="993"/>
        </w:tabs>
        <w:spacing w:after="0" w:line="264" w:lineRule="auto"/>
        <w:jc w:val="center"/>
        <w:rPr>
          <w:color w:val="auto"/>
          <w:sz w:val="28"/>
          <w:szCs w:val="28"/>
        </w:rPr>
      </w:pPr>
    </w:p>
    <w:p w14:paraId="5376392A" w14:textId="6BC740A7" w:rsidR="004E1247" w:rsidRPr="0010192D" w:rsidRDefault="00FC6D71" w:rsidP="0015184C">
      <w:pPr>
        <w:pStyle w:val="Bodytext30"/>
        <w:shd w:val="clear" w:color="auto" w:fill="auto"/>
        <w:tabs>
          <w:tab w:val="left" w:pos="993"/>
        </w:tabs>
        <w:spacing w:after="0" w:line="264" w:lineRule="auto"/>
        <w:ind w:firstLine="740"/>
        <w:jc w:val="both"/>
        <w:rPr>
          <w:color w:val="auto"/>
        </w:rPr>
      </w:pPr>
      <w:r w:rsidRPr="0010192D">
        <w:rPr>
          <w:color w:val="auto"/>
        </w:rPr>
        <w:lastRenderedPageBreak/>
        <w:t xml:space="preserve">Điều </w:t>
      </w:r>
      <w:r w:rsidR="00321CA3" w:rsidRPr="008C36A1">
        <w:rPr>
          <w:color w:val="auto"/>
        </w:rPr>
        <w:t>2</w:t>
      </w:r>
      <w:r w:rsidR="007F277D">
        <w:rPr>
          <w:color w:val="auto"/>
          <w:lang w:val="en-US"/>
        </w:rPr>
        <w:t>2</w:t>
      </w:r>
      <w:r w:rsidR="004E1247" w:rsidRPr="0010192D">
        <w:rPr>
          <w:color w:val="auto"/>
        </w:rPr>
        <w:t>. Hiệu lực thi hành</w:t>
      </w:r>
    </w:p>
    <w:p w14:paraId="37EAC77E" w14:textId="68E2AB17" w:rsidR="005812A0" w:rsidRPr="008F426D" w:rsidRDefault="005812A0" w:rsidP="0015184C">
      <w:pPr>
        <w:spacing w:line="264" w:lineRule="auto"/>
        <w:ind w:firstLine="720"/>
        <w:jc w:val="both"/>
        <w:rPr>
          <w:rFonts w:ascii="Times New Roman" w:eastAsia="Times New Roman" w:hAnsi="Times New Roman" w:cs="Times New Roman"/>
          <w:color w:val="FF0000"/>
          <w:sz w:val="28"/>
          <w:szCs w:val="28"/>
        </w:rPr>
      </w:pPr>
      <w:r w:rsidRPr="0010192D">
        <w:rPr>
          <w:rFonts w:ascii="Times New Roman" w:eastAsia="Times New Roman" w:hAnsi="Times New Roman" w:cs="Times New Roman"/>
          <w:color w:val="auto"/>
          <w:sz w:val="28"/>
          <w:szCs w:val="28"/>
        </w:rPr>
        <w:t xml:space="preserve">Thông tư này có hiệu lực thi hành từ </w:t>
      </w:r>
      <w:r w:rsidRPr="008F426D">
        <w:rPr>
          <w:rFonts w:ascii="Times New Roman" w:eastAsia="Times New Roman" w:hAnsi="Times New Roman" w:cs="Times New Roman"/>
          <w:color w:val="FF0000"/>
          <w:sz w:val="28"/>
          <w:szCs w:val="28"/>
        </w:rPr>
        <w:t xml:space="preserve">ngày </w:t>
      </w:r>
      <w:r w:rsidR="00D85387">
        <w:rPr>
          <w:rFonts w:ascii="Times New Roman" w:eastAsia="Times New Roman" w:hAnsi="Times New Roman" w:cs="Times New Roman"/>
          <w:color w:val="FF0000"/>
          <w:sz w:val="28"/>
          <w:szCs w:val="28"/>
          <w:lang w:val="en-US"/>
        </w:rPr>
        <w:t xml:space="preserve">  </w:t>
      </w:r>
      <w:r w:rsidRPr="008F426D">
        <w:rPr>
          <w:rFonts w:ascii="Times New Roman" w:eastAsia="Times New Roman" w:hAnsi="Times New Roman" w:cs="Times New Roman"/>
          <w:color w:val="FF0000"/>
          <w:sz w:val="28"/>
          <w:szCs w:val="28"/>
        </w:rPr>
        <w:t xml:space="preserve"> tháng </w:t>
      </w:r>
      <w:r w:rsidR="00D85387">
        <w:rPr>
          <w:rFonts w:ascii="Times New Roman" w:eastAsia="Times New Roman" w:hAnsi="Times New Roman" w:cs="Times New Roman"/>
          <w:color w:val="FF0000"/>
          <w:sz w:val="28"/>
          <w:szCs w:val="28"/>
          <w:lang w:val="en-US"/>
        </w:rPr>
        <w:t xml:space="preserve">  </w:t>
      </w:r>
      <w:r w:rsidRPr="008F426D">
        <w:rPr>
          <w:rFonts w:ascii="Times New Roman" w:eastAsia="Times New Roman" w:hAnsi="Times New Roman" w:cs="Times New Roman"/>
          <w:color w:val="FF0000"/>
          <w:sz w:val="28"/>
          <w:szCs w:val="28"/>
        </w:rPr>
        <w:t xml:space="preserve"> năm 2023.</w:t>
      </w:r>
    </w:p>
    <w:p w14:paraId="44F3FF1F" w14:textId="5ACA86B1" w:rsidR="005812A0" w:rsidRPr="0010192D" w:rsidRDefault="005812A0" w:rsidP="0015184C">
      <w:pPr>
        <w:spacing w:line="264" w:lineRule="auto"/>
        <w:ind w:firstLine="720"/>
        <w:jc w:val="both"/>
        <w:rPr>
          <w:rFonts w:ascii="Times New Roman" w:eastAsia="Times New Roman" w:hAnsi="Times New Roman" w:cs="Times New Roman"/>
          <w:color w:val="auto"/>
          <w:spacing w:val="-2"/>
          <w:sz w:val="28"/>
          <w:szCs w:val="28"/>
        </w:rPr>
      </w:pPr>
      <w:r w:rsidRPr="0010192D">
        <w:rPr>
          <w:rFonts w:ascii="Times New Roman" w:eastAsia="Times New Roman" w:hAnsi="Times New Roman" w:cs="Times New Roman"/>
          <w:color w:val="auto"/>
          <w:spacing w:val="-4"/>
          <w:sz w:val="28"/>
          <w:szCs w:val="28"/>
        </w:rPr>
        <w:t>Thông tư số 37/2010/TT-BYT ngày 26/05</w:t>
      </w:r>
      <w:r w:rsidR="009A41B3" w:rsidRPr="0010192D">
        <w:rPr>
          <w:rFonts w:ascii="Times New Roman" w:eastAsia="Times New Roman" w:hAnsi="Times New Roman" w:cs="Times New Roman"/>
          <w:color w:val="auto"/>
          <w:spacing w:val="-4"/>
          <w:sz w:val="28"/>
          <w:szCs w:val="28"/>
        </w:rPr>
        <w:t>/2010</w:t>
      </w:r>
      <w:r w:rsidRPr="0010192D">
        <w:rPr>
          <w:rFonts w:ascii="Times New Roman" w:eastAsia="Times New Roman" w:hAnsi="Times New Roman" w:cs="Times New Roman"/>
          <w:color w:val="auto"/>
          <w:spacing w:val="-4"/>
          <w:sz w:val="28"/>
          <w:szCs w:val="28"/>
        </w:rPr>
        <w:t xml:space="preserve"> của Bộ trưởng Bộ Y tế </w:t>
      </w:r>
      <w:r w:rsidR="009A41B3" w:rsidRPr="0010192D">
        <w:rPr>
          <w:rFonts w:ascii="Times New Roman" w:eastAsia="Times New Roman" w:hAnsi="Times New Roman" w:cs="Times New Roman"/>
          <w:color w:val="auto"/>
          <w:spacing w:val="-4"/>
          <w:sz w:val="28"/>
          <w:szCs w:val="28"/>
        </w:rPr>
        <w:t>quy định về quản lý đề tài nghiên cứu khoa học và sản xuất thử nghiệm cấp Bộ Y tế</w:t>
      </w:r>
      <w:r w:rsidR="00D85387">
        <w:rPr>
          <w:rFonts w:ascii="Times New Roman" w:eastAsia="Times New Roman" w:hAnsi="Times New Roman" w:cs="Times New Roman"/>
          <w:color w:val="auto"/>
          <w:spacing w:val="-4"/>
          <w:sz w:val="28"/>
          <w:szCs w:val="28"/>
          <w:lang w:val="en-US"/>
        </w:rPr>
        <w:t xml:space="preserve"> hết hiệu lực kể từ ngày Thông tư này có hiệu lực thi hành</w:t>
      </w:r>
      <w:r w:rsidR="00C67E7E" w:rsidRPr="0010192D">
        <w:rPr>
          <w:rFonts w:ascii="Times New Roman" w:eastAsia="Times New Roman" w:hAnsi="Times New Roman" w:cs="Times New Roman"/>
          <w:color w:val="auto"/>
          <w:spacing w:val="-2"/>
          <w:sz w:val="28"/>
          <w:szCs w:val="28"/>
        </w:rPr>
        <w:t>.</w:t>
      </w:r>
    </w:p>
    <w:p w14:paraId="01904BA9" w14:textId="56083410" w:rsidR="004E1247" w:rsidRPr="0010192D" w:rsidRDefault="004E1247" w:rsidP="0015184C">
      <w:pPr>
        <w:pStyle w:val="Bodytext30"/>
        <w:shd w:val="clear" w:color="auto" w:fill="auto"/>
        <w:tabs>
          <w:tab w:val="left" w:pos="993"/>
        </w:tabs>
        <w:spacing w:after="0" w:line="264" w:lineRule="auto"/>
        <w:ind w:firstLine="740"/>
        <w:jc w:val="both"/>
        <w:rPr>
          <w:color w:val="auto"/>
        </w:rPr>
      </w:pPr>
      <w:r w:rsidRPr="0010192D">
        <w:rPr>
          <w:color w:val="auto"/>
        </w:rPr>
        <w:t xml:space="preserve">Điều </w:t>
      </w:r>
      <w:r w:rsidR="00321CA3" w:rsidRPr="008C36A1">
        <w:rPr>
          <w:color w:val="auto"/>
        </w:rPr>
        <w:t>2</w:t>
      </w:r>
      <w:r w:rsidR="007F277D">
        <w:rPr>
          <w:color w:val="auto"/>
          <w:lang w:val="en-US"/>
        </w:rPr>
        <w:t>3</w:t>
      </w:r>
      <w:r w:rsidRPr="0010192D">
        <w:rPr>
          <w:color w:val="auto"/>
        </w:rPr>
        <w:t>. Điều khoản tham chiếu</w:t>
      </w:r>
    </w:p>
    <w:p w14:paraId="4FC07076" w14:textId="1B266F02" w:rsidR="00D85387" w:rsidRPr="005C4A7C" w:rsidRDefault="00D85387" w:rsidP="0015184C">
      <w:pPr>
        <w:spacing w:line="264" w:lineRule="auto"/>
        <w:ind w:firstLine="720"/>
        <w:jc w:val="both"/>
        <w:rPr>
          <w:rFonts w:ascii="Times New Roman" w:eastAsia="Times New Roman" w:hAnsi="Times New Roman" w:cs="Times New Roman"/>
          <w:color w:val="auto"/>
          <w:sz w:val="28"/>
          <w:szCs w:val="28"/>
        </w:rPr>
      </w:pPr>
      <w:r w:rsidRPr="005C4A7C">
        <w:rPr>
          <w:rFonts w:ascii="Times New Roman" w:eastAsia="Times New Roman" w:hAnsi="Times New Roman" w:cs="Times New Roman"/>
          <w:bCs/>
          <w:sz w:val="28"/>
          <w:szCs w:val="28"/>
        </w:rPr>
        <w:t>Trường hợp các văn bản quy phạm pháp luật được dẫn chiếu để áp dụng tại Thông tư này được sửa đổi, bổ sung, thay thế thì áp dụng theo các văn bản sửa đổi, bổ sung, thay thế đó.</w:t>
      </w:r>
    </w:p>
    <w:p w14:paraId="1144E307" w14:textId="13C22B26" w:rsidR="000B2102" w:rsidRPr="0010192D" w:rsidRDefault="00FC6D71" w:rsidP="0015184C">
      <w:pPr>
        <w:pStyle w:val="Bodytext30"/>
        <w:shd w:val="clear" w:color="auto" w:fill="auto"/>
        <w:tabs>
          <w:tab w:val="left" w:pos="993"/>
        </w:tabs>
        <w:spacing w:after="0" w:line="264" w:lineRule="auto"/>
        <w:ind w:firstLine="740"/>
        <w:jc w:val="both"/>
        <w:rPr>
          <w:color w:val="auto"/>
        </w:rPr>
      </w:pPr>
      <w:r w:rsidRPr="0010192D">
        <w:rPr>
          <w:color w:val="auto"/>
        </w:rPr>
        <w:t xml:space="preserve">Điều </w:t>
      </w:r>
      <w:r w:rsidR="005438BA">
        <w:rPr>
          <w:color w:val="auto"/>
          <w:lang w:val="en-US"/>
        </w:rPr>
        <w:t>2</w:t>
      </w:r>
      <w:r w:rsidR="007F277D">
        <w:rPr>
          <w:color w:val="auto"/>
          <w:lang w:val="en-US"/>
        </w:rPr>
        <w:t>4</w:t>
      </w:r>
      <w:r w:rsidR="004E1247" w:rsidRPr="0010192D">
        <w:rPr>
          <w:color w:val="auto"/>
        </w:rPr>
        <w:t xml:space="preserve">. </w:t>
      </w:r>
      <w:r w:rsidR="00C04BED" w:rsidRPr="0010192D">
        <w:rPr>
          <w:color w:val="auto"/>
        </w:rPr>
        <w:t>Tổ chức th</w:t>
      </w:r>
      <w:r w:rsidR="00FE3CB3" w:rsidRPr="0010192D">
        <w:rPr>
          <w:color w:val="auto"/>
        </w:rPr>
        <w:t>ự</w:t>
      </w:r>
      <w:r w:rsidR="00C04BED" w:rsidRPr="0010192D">
        <w:rPr>
          <w:color w:val="auto"/>
        </w:rPr>
        <w:t>c hi</w:t>
      </w:r>
      <w:r w:rsidR="00FE3CB3" w:rsidRPr="0010192D">
        <w:rPr>
          <w:color w:val="auto"/>
        </w:rPr>
        <w:t>ệ</w:t>
      </w:r>
      <w:r w:rsidR="00C04BED" w:rsidRPr="0010192D">
        <w:rPr>
          <w:color w:val="auto"/>
        </w:rPr>
        <w:t>n</w:t>
      </w:r>
    </w:p>
    <w:p w14:paraId="50D06427" w14:textId="77777777" w:rsidR="00B50DFD" w:rsidRPr="0010192D" w:rsidRDefault="00FE3CB3" w:rsidP="0015184C">
      <w:pPr>
        <w:pStyle w:val="BodyText1"/>
        <w:numPr>
          <w:ilvl w:val="0"/>
          <w:numId w:val="6"/>
        </w:numPr>
        <w:shd w:val="clear" w:color="auto" w:fill="auto"/>
        <w:tabs>
          <w:tab w:val="left" w:pos="993"/>
          <w:tab w:val="left" w:pos="1042"/>
        </w:tabs>
        <w:spacing w:before="0" w:line="264" w:lineRule="auto"/>
        <w:ind w:firstLine="720"/>
        <w:jc w:val="both"/>
        <w:rPr>
          <w:color w:val="auto"/>
          <w:sz w:val="28"/>
          <w:szCs w:val="28"/>
        </w:rPr>
      </w:pPr>
      <w:r w:rsidRPr="0010192D">
        <w:rPr>
          <w:color w:val="auto"/>
          <w:sz w:val="28"/>
          <w:szCs w:val="28"/>
        </w:rPr>
        <w:t>Cục Khoa học công nghệ và Đào tạo</w:t>
      </w:r>
      <w:r w:rsidR="00BA1073" w:rsidRPr="0010192D">
        <w:rPr>
          <w:color w:val="auto"/>
          <w:sz w:val="28"/>
          <w:szCs w:val="28"/>
        </w:rPr>
        <w:t xml:space="preserve"> có trách nhiệm:</w:t>
      </w:r>
    </w:p>
    <w:p w14:paraId="01DC6448" w14:textId="0FE5775A" w:rsidR="00B50DFD" w:rsidRPr="0010192D" w:rsidRDefault="00B50DFD" w:rsidP="0015184C">
      <w:pPr>
        <w:pStyle w:val="BodyText1"/>
        <w:shd w:val="clear" w:color="auto" w:fill="auto"/>
        <w:tabs>
          <w:tab w:val="left" w:pos="709"/>
          <w:tab w:val="left" w:pos="1042"/>
        </w:tabs>
        <w:spacing w:before="0" w:line="264" w:lineRule="auto"/>
        <w:jc w:val="both"/>
        <w:rPr>
          <w:color w:val="auto"/>
          <w:sz w:val="28"/>
          <w:szCs w:val="28"/>
        </w:rPr>
      </w:pPr>
      <w:r w:rsidRPr="0010192D">
        <w:rPr>
          <w:color w:val="auto"/>
          <w:sz w:val="28"/>
          <w:szCs w:val="28"/>
        </w:rPr>
        <w:tab/>
      </w:r>
      <w:r w:rsidR="00290D34" w:rsidRPr="0010192D">
        <w:rPr>
          <w:color w:val="auto"/>
          <w:sz w:val="28"/>
          <w:szCs w:val="28"/>
        </w:rPr>
        <w:t>a</w:t>
      </w:r>
      <w:r w:rsidRPr="0010192D">
        <w:rPr>
          <w:color w:val="auto"/>
          <w:sz w:val="28"/>
          <w:szCs w:val="28"/>
        </w:rPr>
        <w:t>) Chủ trì, phối hợp với các đơn vị liên quan tổ chức</w:t>
      </w:r>
      <w:r w:rsidR="003A6B84" w:rsidRPr="0010192D">
        <w:rPr>
          <w:color w:val="auto"/>
          <w:sz w:val="28"/>
          <w:szCs w:val="28"/>
        </w:rPr>
        <w:t xml:space="preserve"> triển khai việc thực hiện Thông tư này.</w:t>
      </w:r>
    </w:p>
    <w:p w14:paraId="062EE8A3" w14:textId="0BFE0604" w:rsidR="00B50DFD" w:rsidRPr="0010192D" w:rsidRDefault="00B50DFD" w:rsidP="0015184C">
      <w:pPr>
        <w:pStyle w:val="BodyText1"/>
        <w:shd w:val="clear" w:color="auto" w:fill="auto"/>
        <w:tabs>
          <w:tab w:val="left" w:pos="709"/>
          <w:tab w:val="left" w:pos="1042"/>
        </w:tabs>
        <w:spacing w:before="0" w:line="264" w:lineRule="auto"/>
        <w:jc w:val="both"/>
        <w:rPr>
          <w:color w:val="auto"/>
          <w:sz w:val="28"/>
          <w:szCs w:val="28"/>
        </w:rPr>
      </w:pPr>
      <w:r w:rsidRPr="0010192D">
        <w:rPr>
          <w:color w:val="auto"/>
          <w:sz w:val="28"/>
          <w:szCs w:val="28"/>
        </w:rPr>
        <w:tab/>
      </w:r>
      <w:r w:rsidR="00D85387">
        <w:rPr>
          <w:color w:val="auto"/>
          <w:sz w:val="28"/>
          <w:szCs w:val="28"/>
          <w:lang w:val="en-US"/>
        </w:rPr>
        <w:t>b</w:t>
      </w:r>
      <w:r w:rsidRPr="00EE2DCF">
        <w:rPr>
          <w:color w:val="auto"/>
          <w:spacing w:val="-4"/>
          <w:sz w:val="28"/>
          <w:szCs w:val="28"/>
        </w:rPr>
        <w:t>) Tổng hợp và công bố trên Trang thông tin điện tử của Cục Khoa học công nghệ và Đào tạo</w:t>
      </w:r>
      <w:r w:rsidR="001F3F5D" w:rsidRPr="00EE2DCF">
        <w:rPr>
          <w:color w:val="auto"/>
          <w:spacing w:val="-4"/>
          <w:sz w:val="28"/>
          <w:szCs w:val="28"/>
        </w:rPr>
        <w:t xml:space="preserve"> </w:t>
      </w:r>
      <w:r w:rsidR="006306FC" w:rsidRPr="00EE2DCF">
        <w:rPr>
          <w:color w:val="auto"/>
          <w:spacing w:val="-4"/>
          <w:sz w:val="28"/>
          <w:szCs w:val="28"/>
        </w:rPr>
        <w:t>danh mục nhiệm vụ khoa học và công nghệ Bộ Y tế đặt hàng được Bộ trưởng Bộ Y tế phê duyệt</w:t>
      </w:r>
      <w:r w:rsidR="00A8452C" w:rsidRPr="00EE2DCF">
        <w:rPr>
          <w:color w:val="auto"/>
          <w:spacing w:val="-4"/>
          <w:sz w:val="28"/>
          <w:szCs w:val="28"/>
        </w:rPr>
        <w:t xml:space="preserve"> </w:t>
      </w:r>
      <w:r w:rsidR="006306FC" w:rsidRPr="00EE2DCF">
        <w:rPr>
          <w:color w:val="auto"/>
          <w:spacing w:val="-4"/>
          <w:sz w:val="28"/>
          <w:szCs w:val="28"/>
        </w:rPr>
        <w:t>hàng năm</w:t>
      </w:r>
      <w:r w:rsidR="0015516F" w:rsidRPr="00EE2DCF">
        <w:rPr>
          <w:color w:val="auto"/>
          <w:spacing w:val="-4"/>
          <w:sz w:val="28"/>
          <w:szCs w:val="28"/>
        </w:rPr>
        <w:t>;</w:t>
      </w:r>
      <w:r w:rsidR="001F72CC" w:rsidRPr="00EE2DCF">
        <w:rPr>
          <w:color w:val="auto"/>
          <w:spacing w:val="-4"/>
          <w:sz w:val="28"/>
          <w:szCs w:val="28"/>
        </w:rPr>
        <w:t xml:space="preserve"> </w:t>
      </w:r>
      <w:r w:rsidR="00505F7D" w:rsidRPr="00EE2DCF">
        <w:rPr>
          <w:color w:val="auto"/>
          <w:spacing w:val="-4"/>
          <w:sz w:val="28"/>
          <w:szCs w:val="28"/>
        </w:rPr>
        <w:t>điều kiện, thủ tục tham gia tuyển chọn</w:t>
      </w:r>
      <w:r w:rsidR="0015516F" w:rsidRPr="00EE2DCF">
        <w:rPr>
          <w:color w:val="auto"/>
          <w:spacing w:val="-4"/>
          <w:sz w:val="28"/>
          <w:szCs w:val="28"/>
        </w:rPr>
        <w:t>;</w:t>
      </w:r>
      <w:r w:rsidR="00505F7D" w:rsidRPr="00EE2DCF">
        <w:rPr>
          <w:color w:val="auto"/>
          <w:spacing w:val="-4"/>
          <w:sz w:val="28"/>
          <w:szCs w:val="28"/>
        </w:rPr>
        <w:t xml:space="preserve"> </w:t>
      </w:r>
      <w:r w:rsidR="00CC47EE" w:rsidRPr="00EE2DCF">
        <w:rPr>
          <w:color w:val="auto"/>
          <w:spacing w:val="-4"/>
          <w:sz w:val="28"/>
          <w:szCs w:val="28"/>
        </w:rPr>
        <w:t xml:space="preserve">thông tin </w:t>
      </w:r>
      <w:r w:rsidR="001F72CC" w:rsidRPr="00EE2DCF">
        <w:rPr>
          <w:color w:val="auto"/>
          <w:spacing w:val="-4"/>
          <w:sz w:val="28"/>
          <w:szCs w:val="28"/>
        </w:rPr>
        <w:t xml:space="preserve">nhiệm vụ khoa học và công nghệ </w:t>
      </w:r>
      <w:r w:rsidR="0015516F" w:rsidRPr="00EE2DCF">
        <w:rPr>
          <w:color w:val="auto"/>
          <w:spacing w:val="-4"/>
          <w:sz w:val="28"/>
          <w:szCs w:val="28"/>
        </w:rPr>
        <w:t xml:space="preserve">trúng tuyển </w:t>
      </w:r>
      <w:r w:rsidR="00420A87">
        <w:rPr>
          <w:color w:val="auto"/>
          <w:spacing w:val="-4"/>
          <w:sz w:val="28"/>
          <w:szCs w:val="28"/>
        </w:rPr>
        <w:t>cấp</w:t>
      </w:r>
      <w:r w:rsidR="001F72CC" w:rsidRPr="00EE2DCF">
        <w:rPr>
          <w:color w:val="auto"/>
          <w:spacing w:val="-4"/>
          <w:sz w:val="28"/>
          <w:szCs w:val="28"/>
        </w:rPr>
        <w:t xml:space="preserve"> Bộ Y tế</w:t>
      </w:r>
      <w:r w:rsidR="00321CA3" w:rsidRPr="00EE2DCF">
        <w:rPr>
          <w:color w:val="auto"/>
          <w:spacing w:val="-4"/>
          <w:sz w:val="28"/>
          <w:szCs w:val="28"/>
        </w:rPr>
        <w:t xml:space="preserve"> </w:t>
      </w:r>
      <w:r w:rsidRPr="00EE2DCF">
        <w:rPr>
          <w:color w:val="auto"/>
          <w:spacing w:val="-4"/>
          <w:sz w:val="28"/>
          <w:szCs w:val="28"/>
        </w:rPr>
        <w:t xml:space="preserve">theo quy định tại </w:t>
      </w:r>
      <w:r w:rsidR="00465D88">
        <w:rPr>
          <w:color w:val="FF0000"/>
          <w:spacing w:val="-4"/>
          <w:sz w:val="28"/>
          <w:szCs w:val="28"/>
        </w:rPr>
        <w:t>k</w:t>
      </w:r>
      <w:r w:rsidR="00FF4E0F" w:rsidRPr="00EE2DCF">
        <w:rPr>
          <w:color w:val="FF0000"/>
          <w:spacing w:val="-4"/>
          <w:sz w:val="28"/>
          <w:szCs w:val="28"/>
        </w:rPr>
        <w:t xml:space="preserve">hoản </w:t>
      </w:r>
      <w:r w:rsidR="007A03F9" w:rsidRPr="00EE2DCF">
        <w:rPr>
          <w:color w:val="FF0000"/>
          <w:spacing w:val="-4"/>
          <w:sz w:val="28"/>
          <w:szCs w:val="28"/>
        </w:rPr>
        <w:t>2</w:t>
      </w:r>
      <w:r w:rsidR="00FF4E0F" w:rsidRPr="00EE2DCF">
        <w:rPr>
          <w:color w:val="FF0000"/>
          <w:spacing w:val="-4"/>
          <w:sz w:val="28"/>
          <w:szCs w:val="28"/>
        </w:rPr>
        <w:t xml:space="preserve"> Điều </w:t>
      </w:r>
      <w:r w:rsidR="00465D88">
        <w:rPr>
          <w:color w:val="FF0000"/>
          <w:spacing w:val="-4"/>
          <w:sz w:val="28"/>
          <w:szCs w:val="28"/>
        </w:rPr>
        <w:t>9</w:t>
      </w:r>
      <w:r w:rsidR="00FE39F8" w:rsidRPr="00EE2DCF">
        <w:rPr>
          <w:color w:val="FF0000"/>
          <w:spacing w:val="-4"/>
          <w:sz w:val="28"/>
          <w:szCs w:val="28"/>
        </w:rPr>
        <w:t xml:space="preserve">, </w:t>
      </w:r>
      <w:r w:rsidR="00465D88">
        <w:rPr>
          <w:color w:val="FF0000"/>
          <w:spacing w:val="-4"/>
          <w:sz w:val="28"/>
          <w:szCs w:val="28"/>
          <w:lang w:val="en-US"/>
        </w:rPr>
        <w:t>điểm đ) k</w:t>
      </w:r>
      <w:r w:rsidR="00465D88">
        <w:rPr>
          <w:color w:val="FF0000"/>
          <w:spacing w:val="-4"/>
          <w:sz w:val="28"/>
          <w:szCs w:val="28"/>
        </w:rPr>
        <w:t>hoản 1 Điều 12</w:t>
      </w:r>
      <w:r w:rsidR="007A03F9" w:rsidRPr="00EE2DCF">
        <w:rPr>
          <w:color w:val="FF0000"/>
          <w:spacing w:val="-4"/>
          <w:sz w:val="28"/>
          <w:szCs w:val="28"/>
        </w:rPr>
        <w:t xml:space="preserve"> </w:t>
      </w:r>
      <w:r w:rsidRPr="00EE2DCF">
        <w:rPr>
          <w:color w:val="auto"/>
          <w:spacing w:val="-4"/>
          <w:sz w:val="28"/>
          <w:szCs w:val="28"/>
        </w:rPr>
        <w:t>Thông tư này, theo phạm vi chức năng, nhiệm vụ được giao;</w:t>
      </w:r>
    </w:p>
    <w:p w14:paraId="742A8955" w14:textId="1DAF3310" w:rsidR="007F277D" w:rsidRPr="0010192D" w:rsidRDefault="00B50DFD" w:rsidP="007F277D">
      <w:pPr>
        <w:pStyle w:val="BodyText1"/>
        <w:shd w:val="clear" w:color="auto" w:fill="auto"/>
        <w:tabs>
          <w:tab w:val="left" w:pos="709"/>
          <w:tab w:val="left" w:pos="1042"/>
        </w:tabs>
        <w:spacing w:before="0" w:line="264" w:lineRule="auto"/>
        <w:jc w:val="both"/>
        <w:rPr>
          <w:color w:val="auto"/>
          <w:sz w:val="28"/>
          <w:szCs w:val="28"/>
        </w:rPr>
      </w:pPr>
      <w:r w:rsidRPr="0010192D">
        <w:rPr>
          <w:color w:val="auto"/>
          <w:sz w:val="28"/>
          <w:szCs w:val="28"/>
        </w:rPr>
        <w:tab/>
      </w:r>
      <w:r w:rsidR="007F277D">
        <w:rPr>
          <w:color w:val="auto"/>
          <w:sz w:val="28"/>
          <w:szCs w:val="28"/>
          <w:lang w:val="en-US"/>
        </w:rPr>
        <w:t>c</w:t>
      </w:r>
      <w:r w:rsidR="007F277D" w:rsidRPr="0010192D">
        <w:rPr>
          <w:color w:val="auto"/>
          <w:sz w:val="28"/>
          <w:szCs w:val="28"/>
        </w:rPr>
        <w:t>) Tiếp nhận, kiểm tra hồ sơ đăng ký tuyển chọn, hồ sơ đánh giá kết quả, hướng dẫn tổ chức chủ trì, chủ nhiệm nhiệm vụ thực hiện đúng theo quy định tại Thông tư này và quy định khác của pháp luật có liên quan;</w:t>
      </w:r>
    </w:p>
    <w:p w14:paraId="5365BE62" w14:textId="655FBBEF" w:rsidR="007F277D" w:rsidRDefault="007F277D" w:rsidP="0015184C">
      <w:pPr>
        <w:pStyle w:val="BodyText1"/>
        <w:shd w:val="clear" w:color="auto" w:fill="auto"/>
        <w:tabs>
          <w:tab w:val="left" w:pos="709"/>
          <w:tab w:val="left" w:pos="1042"/>
        </w:tabs>
        <w:spacing w:before="0" w:line="264" w:lineRule="auto"/>
        <w:jc w:val="both"/>
        <w:rPr>
          <w:color w:val="auto"/>
          <w:sz w:val="28"/>
          <w:szCs w:val="28"/>
          <w:lang w:val="en-US"/>
        </w:rPr>
      </w:pPr>
      <w:r w:rsidRPr="0010192D">
        <w:rPr>
          <w:color w:val="auto"/>
          <w:sz w:val="28"/>
          <w:szCs w:val="28"/>
        </w:rPr>
        <w:tab/>
      </w:r>
      <w:r>
        <w:rPr>
          <w:color w:val="auto"/>
          <w:sz w:val="28"/>
          <w:szCs w:val="28"/>
          <w:lang w:val="en-US"/>
        </w:rPr>
        <w:t>d</w:t>
      </w:r>
      <w:r w:rsidRPr="0010192D">
        <w:rPr>
          <w:color w:val="auto"/>
          <w:sz w:val="28"/>
          <w:szCs w:val="28"/>
        </w:rPr>
        <w:t xml:space="preserve">) Làm đầu mối giúp Bộ Y tế tổ chức các phiên họp Hội đồng xác định nhiệm vụ khoa học và công nghệ </w:t>
      </w:r>
      <w:r>
        <w:rPr>
          <w:color w:val="auto"/>
          <w:sz w:val="28"/>
          <w:szCs w:val="28"/>
        </w:rPr>
        <w:t>cấp</w:t>
      </w:r>
      <w:r w:rsidRPr="0010192D">
        <w:rPr>
          <w:color w:val="auto"/>
          <w:sz w:val="28"/>
          <w:szCs w:val="28"/>
        </w:rPr>
        <w:t xml:space="preserve"> Bộ Y tế, Hội đồng tư vấn tuyển chọn, giao trực tiếp tổ chức và cá nhân thực hiện nhiệm vụ khoa học và công nghệ </w:t>
      </w:r>
      <w:r>
        <w:rPr>
          <w:color w:val="auto"/>
          <w:sz w:val="28"/>
          <w:szCs w:val="28"/>
        </w:rPr>
        <w:t>cấp</w:t>
      </w:r>
      <w:r w:rsidRPr="0010192D">
        <w:rPr>
          <w:color w:val="auto"/>
          <w:sz w:val="28"/>
          <w:szCs w:val="28"/>
        </w:rPr>
        <w:t xml:space="preserve"> Bộ Y tế, Hội đồng</w:t>
      </w:r>
      <w:r w:rsidRPr="008C36A1">
        <w:rPr>
          <w:color w:val="auto"/>
          <w:sz w:val="28"/>
          <w:szCs w:val="28"/>
        </w:rPr>
        <w:t xml:space="preserve"> và Tổ chuyên gia</w:t>
      </w:r>
      <w:r w:rsidRPr="0010192D">
        <w:rPr>
          <w:color w:val="auto"/>
          <w:sz w:val="28"/>
          <w:szCs w:val="28"/>
        </w:rPr>
        <w:t xml:space="preserve"> </w:t>
      </w:r>
      <w:r w:rsidRPr="008C36A1">
        <w:rPr>
          <w:color w:val="auto"/>
          <w:sz w:val="28"/>
          <w:szCs w:val="28"/>
        </w:rPr>
        <w:t xml:space="preserve">đánh giá </w:t>
      </w:r>
      <w:r w:rsidRPr="0010192D">
        <w:rPr>
          <w:color w:val="auto"/>
          <w:sz w:val="28"/>
          <w:szCs w:val="28"/>
        </w:rPr>
        <w:t xml:space="preserve">nghiệm thu kết quả nhiệm vụ khoa học và công nghệ </w:t>
      </w:r>
      <w:r>
        <w:rPr>
          <w:color w:val="auto"/>
          <w:sz w:val="28"/>
          <w:szCs w:val="28"/>
          <w:lang w:val="en-US"/>
        </w:rPr>
        <w:t>cấp</w:t>
      </w:r>
      <w:r w:rsidRPr="0010192D">
        <w:rPr>
          <w:color w:val="auto"/>
          <w:sz w:val="28"/>
          <w:szCs w:val="28"/>
        </w:rPr>
        <w:t xml:space="preserve"> Bộ Y tế,</w:t>
      </w:r>
      <w:r w:rsidRPr="008C36A1">
        <w:rPr>
          <w:color w:val="auto"/>
          <w:sz w:val="28"/>
          <w:szCs w:val="28"/>
        </w:rPr>
        <w:t xml:space="preserve"> </w:t>
      </w:r>
      <w:r w:rsidRPr="008C36A1">
        <w:t xml:space="preserve">Hội đồng khoa học tư vấn điều chỉnh nhiệm vụ khoa học và công nghệ, </w:t>
      </w:r>
      <w:r w:rsidRPr="0010192D">
        <w:rPr>
          <w:color w:val="auto"/>
          <w:sz w:val="28"/>
          <w:szCs w:val="28"/>
        </w:rPr>
        <w:t xml:space="preserve">Tổ Thẩm định kinh phí nhiệm vụ khoa học và công nghệ </w:t>
      </w:r>
      <w:r>
        <w:rPr>
          <w:color w:val="auto"/>
          <w:sz w:val="28"/>
          <w:szCs w:val="28"/>
        </w:rPr>
        <w:t>cấp</w:t>
      </w:r>
      <w:r w:rsidRPr="0010192D">
        <w:rPr>
          <w:color w:val="auto"/>
          <w:sz w:val="28"/>
          <w:szCs w:val="28"/>
        </w:rPr>
        <w:t xml:space="preserve"> Bộ Y tế.</w:t>
      </w:r>
      <w:r>
        <w:rPr>
          <w:color w:val="auto"/>
          <w:sz w:val="28"/>
          <w:szCs w:val="28"/>
          <w:lang w:val="en-US"/>
        </w:rPr>
        <w:t xml:space="preserve"> </w:t>
      </w:r>
    </w:p>
    <w:p w14:paraId="4366F62E" w14:textId="24B9BD42" w:rsidR="00B50DFD" w:rsidRPr="001C7D91" w:rsidRDefault="007F277D" w:rsidP="0015184C">
      <w:pPr>
        <w:pStyle w:val="BodyText1"/>
        <w:shd w:val="clear" w:color="auto" w:fill="auto"/>
        <w:tabs>
          <w:tab w:val="left" w:pos="709"/>
          <w:tab w:val="left" w:pos="1042"/>
        </w:tabs>
        <w:spacing w:before="0" w:line="264" w:lineRule="auto"/>
        <w:jc w:val="both"/>
        <w:rPr>
          <w:color w:val="auto"/>
          <w:sz w:val="28"/>
          <w:szCs w:val="28"/>
          <w:lang w:val="en-GB"/>
        </w:rPr>
      </w:pPr>
      <w:r>
        <w:rPr>
          <w:color w:val="auto"/>
          <w:sz w:val="28"/>
          <w:szCs w:val="28"/>
          <w:lang w:val="en-US"/>
        </w:rPr>
        <w:tab/>
        <w:t>đ</w:t>
      </w:r>
      <w:r w:rsidR="00B50DFD" w:rsidRPr="0010192D">
        <w:rPr>
          <w:color w:val="auto"/>
          <w:sz w:val="28"/>
          <w:szCs w:val="28"/>
        </w:rPr>
        <w:t xml:space="preserve">) Đầu mối hoặc phối hợp với các đơn vị có liên quan thuộc Bộ Y tế thực hiện kiểm tra việc </w:t>
      </w:r>
      <w:r w:rsidR="00E34FB0" w:rsidRPr="0010192D">
        <w:rPr>
          <w:color w:val="auto"/>
          <w:sz w:val="28"/>
          <w:szCs w:val="28"/>
        </w:rPr>
        <w:t>triển khai các nhiệm vụ khoa học và công nghệ cấp Bộ Y tế</w:t>
      </w:r>
      <w:r w:rsidR="00B50DFD" w:rsidRPr="0010192D">
        <w:rPr>
          <w:color w:val="auto"/>
          <w:sz w:val="28"/>
          <w:szCs w:val="28"/>
        </w:rPr>
        <w:t xml:space="preserve"> và xử lý vi phạm theo thẩm quyền</w:t>
      </w:r>
      <w:r w:rsidR="001C7D91">
        <w:rPr>
          <w:color w:val="auto"/>
          <w:sz w:val="28"/>
          <w:szCs w:val="28"/>
          <w:lang w:val="en-GB"/>
        </w:rPr>
        <w:t xml:space="preserve"> hoặc kiến nghị cơ quan có thẩm quyền để xử lý;</w:t>
      </w:r>
    </w:p>
    <w:p w14:paraId="50297784" w14:textId="78AB18D2" w:rsidR="00357546" w:rsidRDefault="00B50DFD" w:rsidP="0015184C">
      <w:pPr>
        <w:pStyle w:val="BodyText1"/>
        <w:shd w:val="clear" w:color="auto" w:fill="auto"/>
        <w:tabs>
          <w:tab w:val="left" w:pos="709"/>
          <w:tab w:val="left" w:pos="1042"/>
        </w:tabs>
        <w:spacing w:before="0" w:line="264" w:lineRule="auto"/>
        <w:jc w:val="both"/>
        <w:rPr>
          <w:color w:val="auto"/>
          <w:sz w:val="28"/>
          <w:szCs w:val="28"/>
          <w:lang w:val="en-US"/>
        </w:rPr>
      </w:pPr>
      <w:r w:rsidRPr="0010192D">
        <w:rPr>
          <w:color w:val="auto"/>
          <w:sz w:val="28"/>
          <w:szCs w:val="28"/>
        </w:rPr>
        <w:tab/>
      </w:r>
      <w:r w:rsidR="00357546">
        <w:rPr>
          <w:color w:val="auto"/>
          <w:sz w:val="28"/>
          <w:szCs w:val="28"/>
          <w:lang w:val="en-US"/>
        </w:rPr>
        <w:t>2. Vụ Kế hoạch - Tài chính có trách nhiệm:</w:t>
      </w:r>
    </w:p>
    <w:p w14:paraId="6B686E2F" w14:textId="174257CC" w:rsidR="00357546" w:rsidRDefault="00357546" w:rsidP="0015184C">
      <w:pPr>
        <w:pStyle w:val="BodyText1"/>
        <w:shd w:val="clear" w:color="auto" w:fill="auto"/>
        <w:tabs>
          <w:tab w:val="left" w:pos="709"/>
          <w:tab w:val="left" w:pos="1042"/>
        </w:tabs>
        <w:spacing w:before="0" w:line="264" w:lineRule="auto"/>
        <w:jc w:val="both"/>
        <w:rPr>
          <w:color w:val="auto"/>
          <w:sz w:val="28"/>
          <w:szCs w:val="28"/>
          <w:lang w:val="en-US"/>
        </w:rPr>
      </w:pPr>
      <w:r>
        <w:rPr>
          <w:color w:val="auto"/>
          <w:sz w:val="28"/>
          <w:szCs w:val="28"/>
          <w:lang w:val="en-US"/>
        </w:rPr>
        <w:tab/>
        <w:t>a) Phối hợp với Cục Khoa học công nghệ và Đào tạo trong việc thẩm định kinh phí thực hiện nhiệm vụ khoa học và công nghệ</w:t>
      </w:r>
      <w:r w:rsidR="007F277D">
        <w:rPr>
          <w:color w:val="auto"/>
          <w:sz w:val="28"/>
          <w:szCs w:val="28"/>
          <w:lang w:val="en-US"/>
        </w:rPr>
        <w:t xml:space="preserve"> cấp Bộ Y tế</w:t>
      </w:r>
      <w:r>
        <w:rPr>
          <w:color w:val="auto"/>
          <w:sz w:val="28"/>
          <w:szCs w:val="28"/>
          <w:lang w:val="en-US"/>
        </w:rPr>
        <w:t>.</w:t>
      </w:r>
    </w:p>
    <w:p w14:paraId="67B009AE" w14:textId="7B2793C3" w:rsidR="00357546" w:rsidRPr="00357546" w:rsidRDefault="00357546" w:rsidP="0015184C">
      <w:pPr>
        <w:pStyle w:val="BodyText1"/>
        <w:shd w:val="clear" w:color="auto" w:fill="auto"/>
        <w:tabs>
          <w:tab w:val="left" w:pos="709"/>
          <w:tab w:val="left" w:pos="1042"/>
        </w:tabs>
        <w:spacing w:before="0" w:line="264" w:lineRule="auto"/>
        <w:jc w:val="both"/>
        <w:rPr>
          <w:color w:val="auto"/>
          <w:sz w:val="28"/>
          <w:szCs w:val="28"/>
          <w:lang w:val="en-US"/>
        </w:rPr>
      </w:pPr>
      <w:r>
        <w:rPr>
          <w:color w:val="auto"/>
          <w:sz w:val="28"/>
          <w:szCs w:val="28"/>
          <w:lang w:val="en-US"/>
        </w:rPr>
        <w:tab/>
        <w:t xml:space="preserve">b) Tổng hợp, </w:t>
      </w:r>
      <w:r w:rsidR="00215460">
        <w:rPr>
          <w:color w:val="auto"/>
          <w:sz w:val="28"/>
          <w:szCs w:val="28"/>
          <w:lang w:val="en-US"/>
        </w:rPr>
        <w:t xml:space="preserve">tham mưu trình Lãnh đạo Bộ quyết định phân bổ kinh phí sự </w:t>
      </w:r>
      <w:r w:rsidR="00420A87">
        <w:rPr>
          <w:color w:val="auto"/>
          <w:sz w:val="28"/>
          <w:szCs w:val="28"/>
          <w:lang w:val="en-US"/>
        </w:rPr>
        <w:t>nghiệp khoa học và công nghệ cấp</w:t>
      </w:r>
      <w:r w:rsidR="00215460">
        <w:rPr>
          <w:color w:val="auto"/>
          <w:sz w:val="28"/>
          <w:szCs w:val="28"/>
          <w:lang w:val="en-US"/>
        </w:rPr>
        <w:t xml:space="preserve"> Bộ Y tế, trong đó bao gồm cả kinh phí dự phòng thực hiện các nhiệm khoa học và công nghệ được giao đột xuất quy định tại </w:t>
      </w:r>
      <w:r w:rsidR="00465D88">
        <w:rPr>
          <w:color w:val="FF0000"/>
          <w:sz w:val="28"/>
          <w:szCs w:val="28"/>
          <w:lang w:val="en-US"/>
        </w:rPr>
        <w:t>Điều 10</w:t>
      </w:r>
      <w:r w:rsidR="00215460" w:rsidRPr="00215460">
        <w:rPr>
          <w:color w:val="FF0000"/>
          <w:sz w:val="28"/>
          <w:szCs w:val="28"/>
          <w:lang w:val="en-US"/>
        </w:rPr>
        <w:t xml:space="preserve"> Thông tư này</w:t>
      </w:r>
      <w:r w:rsidR="00215460">
        <w:rPr>
          <w:color w:val="auto"/>
          <w:sz w:val="28"/>
          <w:szCs w:val="28"/>
          <w:lang w:val="en-US"/>
        </w:rPr>
        <w:t>.</w:t>
      </w:r>
    </w:p>
    <w:p w14:paraId="7AD355B0" w14:textId="77777777" w:rsidR="000A356E" w:rsidRPr="0010192D" w:rsidRDefault="00981D20" w:rsidP="0015184C">
      <w:pPr>
        <w:pStyle w:val="BodyText1"/>
        <w:numPr>
          <w:ilvl w:val="0"/>
          <w:numId w:val="13"/>
        </w:numPr>
        <w:shd w:val="clear" w:color="auto" w:fill="auto"/>
        <w:tabs>
          <w:tab w:val="left" w:pos="993"/>
          <w:tab w:val="left" w:pos="1060"/>
        </w:tabs>
        <w:spacing w:before="0" w:line="264" w:lineRule="auto"/>
        <w:ind w:firstLine="720"/>
        <w:jc w:val="both"/>
        <w:rPr>
          <w:rStyle w:val="Bodytext14pt0"/>
          <w:b w:val="0"/>
          <w:bCs w:val="0"/>
          <w:color w:val="auto"/>
        </w:rPr>
      </w:pPr>
      <w:r w:rsidRPr="0010192D">
        <w:rPr>
          <w:rStyle w:val="Bodytext14pt0"/>
          <w:b w:val="0"/>
          <w:bCs w:val="0"/>
          <w:color w:val="auto"/>
        </w:rPr>
        <w:t>Sở Y tế có trách nhiệm</w:t>
      </w:r>
      <w:r w:rsidR="00C11AF2" w:rsidRPr="0010192D">
        <w:rPr>
          <w:rStyle w:val="Bodytext14pt0"/>
          <w:b w:val="0"/>
          <w:bCs w:val="0"/>
          <w:color w:val="auto"/>
        </w:rPr>
        <w:t>:</w:t>
      </w:r>
    </w:p>
    <w:p w14:paraId="1C8ABE44" w14:textId="537A9CED" w:rsidR="0064498F" w:rsidRPr="0010192D" w:rsidRDefault="0064498F" w:rsidP="0015184C">
      <w:pPr>
        <w:pStyle w:val="BodyText1"/>
        <w:shd w:val="clear" w:color="auto" w:fill="auto"/>
        <w:tabs>
          <w:tab w:val="left" w:pos="720"/>
          <w:tab w:val="left" w:pos="1060"/>
        </w:tabs>
        <w:spacing w:before="0" w:line="264" w:lineRule="auto"/>
        <w:jc w:val="both"/>
        <w:rPr>
          <w:rStyle w:val="Bodytext14pt0"/>
          <w:b w:val="0"/>
          <w:color w:val="auto"/>
        </w:rPr>
      </w:pPr>
      <w:r w:rsidRPr="0010192D">
        <w:rPr>
          <w:rStyle w:val="Bodytext14pt0"/>
          <w:b w:val="0"/>
          <w:color w:val="auto"/>
        </w:rPr>
        <w:tab/>
      </w:r>
      <w:r w:rsidR="00DF64C0">
        <w:rPr>
          <w:rStyle w:val="Bodytext14pt0"/>
          <w:b w:val="0"/>
          <w:color w:val="auto"/>
          <w:lang w:val="en-GB"/>
        </w:rPr>
        <w:t>a)</w:t>
      </w:r>
      <w:r w:rsidR="00D26A7C">
        <w:rPr>
          <w:rStyle w:val="Bodytext14pt0"/>
          <w:b w:val="0"/>
          <w:color w:val="auto"/>
          <w:lang w:val="en-GB"/>
        </w:rPr>
        <w:t xml:space="preserve"> Chủ trì, phối hợp với các cơ quan liên quan tổ chức triển khai việc thực </w:t>
      </w:r>
      <w:r w:rsidR="00D26A7C">
        <w:rPr>
          <w:rStyle w:val="Bodytext14pt0"/>
          <w:b w:val="0"/>
          <w:color w:val="auto"/>
          <w:lang w:val="en-GB"/>
        </w:rPr>
        <w:lastRenderedPageBreak/>
        <w:t>hiện Thông tư này thuộc phạm vi quản lý</w:t>
      </w:r>
      <w:r w:rsidR="00290026">
        <w:rPr>
          <w:rStyle w:val="Bodytext14pt0"/>
          <w:b w:val="0"/>
          <w:color w:val="auto"/>
          <w:lang w:val="en-GB"/>
        </w:rPr>
        <w:t>;</w:t>
      </w:r>
    </w:p>
    <w:p w14:paraId="3933AC24" w14:textId="21E314F4" w:rsidR="00C3690D" w:rsidRPr="0010192D" w:rsidRDefault="0064498F" w:rsidP="0015184C">
      <w:pPr>
        <w:pStyle w:val="BodyText1"/>
        <w:shd w:val="clear" w:color="auto" w:fill="auto"/>
        <w:tabs>
          <w:tab w:val="left" w:pos="709"/>
          <w:tab w:val="left" w:pos="1060"/>
        </w:tabs>
        <w:spacing w:before="0" w:line="264" w:lineRule="auto"/>
        <w:jc w:val="both"/>
        <w:rPr>
          <w:rStyle w:val="Bodytext14pt0"/>
          <w:b w:val="0"/>
          <w:color w:val="auto"/>
        </w:rPr>
      </w:pPr>
      <w:r w:rsidRPr="0010192D">
        <w:rPr>
          <w:rStyle w:val="Bodytext14pt0"/>
          <w:b w:val="0"/>
          <w:color w:val="auto"/>
        </w:rPr>
        <w:tab/>
      </w:r>
      <w:r w:rsidR="00DF64C0">
        <w:rPr>
          <w:rStyle w:val="Bodytext14pt0"/>
          <w:b w:val="0"/>
          <w:color w:val="auto"/>
          <w:lang w:val="en-GB"/>
        </w:rPr>
        <w:t>b</w:t>
      </w:r>
      <w:r w:rsidRPr="0010192D">
        <w:rPr>
          <w:rStyle w:val="Bodytext14pt0"/>
          <w:b w:val="0"/>
          <w:color w:val="auto"/>
        </w:rPr>
        <w:t xml:space="preserve">) </w:t>
      </w:r>
      <w:r w:rsidR="00DF64C0">
        <w:rPr>
          <w:rStyle w:val="Bodytext14pt0"/>
          <w:b w:val="0"/>
          <w:color w:val="auto"/>
          <w:lang w:val="en-GB"/>
        </w:rPr>
        <w:t xml:space="preserve">Phối hợp, tham gia </w:t>
      </w:r>
      <w:r w:rsidR="003A0BB8">
        <w:rPr>
          <w:rStyle w:val="Bodytext14pt0"/>
          <w:b w:val="0"/>
          <w:color w:val="auto"/>
        </w:rPr>
        <w:t>kiểm tra, đánh giá</w:t>
      </w:r>
      <w:r w:rsidR="009623AD" w:rsidRPr="0010192D">
        <w:rPr>
          <w:rStyle w:val="Bodytext14pt0"/>
          <w:b w:val="0"/>
          <w:color w:val="auto"/>
        </w:rPr>
        <w:t xml:space="preserve"> việc triển khai các nhiệm vụ khoa học và công nghệ </w:t>
      </w:r>
      <w:r w:rsidR="00C3690D" w:rsidRPr="0010192D">
        <w:rPr>
          <w:rStyle w:val="Bodytext14pt0"/>
          <w:b w:val="0"/>
          <w:color w:val="auto"/>
        </w:rPr>
        <w:t xml:space="preserve">đối với </w:t>
      </w:r>
      <w:r w:rsidR="003A0BB8" w:rsidRPr="008C36A1">
        <w:rPr>
          <w:rStyle w:val="Bodytext14pt0"/>
          <w:b w:val="0"/>
          <w:color w:val="auto"/>
        </w:rPr>
        <w:t>Tổ chức</w:t>
      </w:r>
      <w:r w:rsidR="000A356E" w:rsidRPr="0010192D">
        <w:rPr>
          <w:rStyle w:val="Bodytext14pt0"/>
          <w:b w:val="0"/>
          <w:color w:val="auto"/>
        </w:rPr>
        <w:t xml:space="preserve"> chủ trì nhiệm vụ </w:t>
      </w:r>
      <w:r w:rsidR="00C3690D" w:rsidRPr="0010192D">
        <w:rPr>
          <w:rStyle w:val="Bodytext14pt0"/>
          <w:b w:val="0"/>
          <w:color w:val="auto"/>
        </w:rPr>
        <w:t>thuộc địa bàn quản lý.</w:t>
      </w:r>
    </w:p>
    <w:p w14:paraId="4B0A602C" w14:textId="0F207CAA" w:rsidR="00BA1073" w:rsidRPr="0010192D" w:rsidRDefault="00C04BED" w:rsidP="0015184C">
      <w:pPr>
        <w:pStyle w:val="BodyText1"/>
        <w:numPr>
          <w:ilvl w:val="0"/>
          <w:numId w:val="13"/>
        </w:numPr>
        <w:shd w:val="clear" w:color="auto" w:fill="auto"/>
        <w:tabs>
          <w:tab w:val="left" w:pos="993"/>
          <w:tab w:val="left" w:pos="1060"/>
        </w:tabs>
        <w:spacing w:before="0" w:line="264" w:lineRule="auto"/>
        <w:ind w:firstLine="720"/>
        <w:jc w:val="both"/>
        <w:rPr>
          <w:rStyle w:val="Bodytext14pt0"/>
          <w:b w:val="0"/>
          <w:bCs w:val="0"/>
          <w:color w:val="auto"/>
        </w:rPr>
      </w:pPr>
      <w:r w:rsidRPr="0010192D">
        <w:rPr>
          <w:rStyle w:val="Bodytext14pt0"/>
          <w:b w:val="0"/>
          <w:color w:val="auto"/>
        </w:rPr>
        <w:t xml:space="preserve">Các </w:t>
      </w:r>
      <w:r w:rsidR="003A0BB8" w:rsidRPr="008C36A1">
        <w:rPr>
          <w:rStyle w:val="Bodytext14pt0"/>
          <w:b w:val="0"/>
          <w:color w:val="auto"/>
        </w:rPr>
        <w:t>Tổ chức</w:t>
      </w:r>
      <w:r w:rsidR="00C11AF2" w:rsidRPr="0010192D">
        <w:rPr>
          <w:rStyle w:val="Bodytext14pt0"/>
          <w:b w:val="0"/>
          <w:color w:val="auto"/>
        </w:rPr>
        <w:t xml:space="preserve"> chủ trì</w:t>
      </w:r>
      <w:r w:rsidR="00BA1073" w:rsidRPr="0010192D">
        <w:rPr>
          <w:rStyle w:val="Bodytext14pt0"/>
          <w:b w:val="0"/>
          <w:color w:val="auto"/>
        </w:rPr>
        <w:t xml:space="preserve"> </w:t>
      </w:r>
      <w:r w:rsidR="0043182C" w:rsidRPr="0010192D">
        <w:rPr>
          <w:rStyle w:val="Bodytext14pt0"/>
          <w:b w:val="0"/>
          <w:color w:val="auto"/>
        </w:rPr>
        <w:t>nhiệm vụ khoa học và công nghệ</w:t>
      </w:r>
      <w:r w:rsidR="00814CBF" w:rsidRPr="008C36A1">
        <w:rPr>
          <w:rStyle w:val="Bodytext14pt0"/>
          <w:b w:val="0"/>
          <w:color w:val="auto"/>
        </w:rPr>
        <w:t xml:space="preserve"> </w:t>
      </w:r>
      <w:r w:rsidR="00BA1073" w:rsidRPr="0010192D">
        <w:rPr>
          <w:rStyle w:val="Bodytext14pt0"/>
          <w:b w:val="0"/>
          <w:color w:val="auto"/>
        </w:rPr>
        <w:t>có trách nhiệm:</w:t>
      </w:r>
    </w:p>
    <w:p w14:paraId="32EA337E" w14:textId="55073139" w:rsidR="00132B7D" w:rsidRPr="003B0B9B" w:rsidRDefault="00132B7D" w:rsidP="0015184C">
      <w:pPr>
        <w:pStyle w:val="BodyText1"/>
        <w:numPr>
          <w:ilvl w:val="0"/>
          <w:numId w:val="19"/>
        </w:numPr>
        <w:shd w:val="clear" w:color="auto" w:fill="auto"/>
        <w:tabs>
          <w:tab w:val="left" w:pos="993"/>
          <w:tab w:val="left" w:pos="1060"/>
        </w:tabs>
        <w:spacing w:before="0" w:line="264" w:lineRule="auto"/>
        <w:ind w:firstLine="740"/>
        <w:jc w:val="both"/>
        <w:rPr>
          <w:rStyle w:val="Bodytext14pt0"/>
          <w:b w:val="0"/>
          <w:bCs w:val="0"/>
          <w:color w:val="auto"/>
        </w:rPr>
      </w:pPr>
      <w:r w:rsidRPr="003B0B9B">
        <w:rPr>
          <w:rStyle w:val="Bodytext14pt0"/>
          <w:b w:val="0"/>
          <w:bCs w:val="0"/>
          <w:color w:val="auto"/>
          <w:lang w:val="en-US"/>
        </w:rPr>
        <w:t>Tổ chức triển khai nh</w:t>
      </w:r>
      <w:r w:rsidR="00420A87">
        <w:rPr>
          <w:rStyle w:val="Bodytext14pt0"/>
          <w:b w:val="0"/>
          <w:bCs w:val="0"/>
          <w:color w:val="auto"/>
          <w:lang w:val="en-US"/>
        </w:rPr>
        <w:t>iệm vụ khoa học và công nghệ cấp</w:t>
      </w:r>
      <w:r w:rsidRPr="003B0B9B">
        <w:rPr>
          <w:rStyle w:val="Bodytext14pt0"/>
          <w:b w:val="0"/>
          <w:bCs w:val="0"/>
          <w:color w:val="auto"/>
          <w:lang w:val="en-US"/>
        </w:rPr>
        <w:t xml:space="preserve"> Bộ Y tế theo đúng quy định tại Thông tư này.</w:t>
      </w:r>
    </w:p>
    <w:p w14:paraId="44B4A466" w14:textId="03581121" w:rsidR="000B2102" w:rsidRPr="003B0B9B" w:rsidRDefault="00D85387" w:rsidP="0015184C">
      <w:pPr>
        <w:pStyle w:val="BodyText1"/>
        <w:numPr>
          <w:ilvl w:val="0"/>
          <w:numId w:val="19"/>
        </w:numPr>
        <w:shd w:val="clear" w:color="auto" w:fill="auto"/>
        <w:tabs>
          <w:tab w:val="left" w:pos="993"/>
          <w:tab w:val="left" w:pos="1060"/>
        </w:tabs>
        <w:spacing w:before="0" w:line="264" w:lineRule="auto"/>
        <w:ind w:firstLine="740"/>
        <w:jc w:val="both"/>
        <w:rPr>
          <w:color w:val="auto"/>
          <w:sz w:val="28"/>
          <w:szCs w:val="28"/>
        </w:rPr>
      </w:pPr>
      <w:r w:rsidRPr="003B0B9B">
        <w:rPr>
          <w:rStyle w:val="Bodytext14pt0"/>
          <w:b w:val="0"/>
          <w:color w:val="auto"/>
          <w:lang w:val="en-US"/>
        </w:rPr>
        <w:t>B</w:t>
      </w:r>
      <w:r w:rsidR="00814CBF" w:rsidRPr="003B0B9B">
        <w:rPr>
          <w:rStyle w:val="Bodytext14pt0"/>
          <w:b w:val="0"/>
          <w:color w:val="auto"/>
        </w:rPr>
        <w:t xml:space="preserve">an </w:t>
      </w:r>
      <w:r w:rsidR="00814CBF" w:rsidRPr="003B0B9B">
        <w:rPr>
          <w:color w:val="auto"/>
          <w:sz w:val="28"/>
          <w:szCs w:val="28"/>
        </w:rPr>
        <w:t xml:space="preserve">hành </w:t>
      </w:r>
      <w:r w:rsidRPr="003B0B9B">
        <w:rPr>
          <w:color w:val="auto"/>
          <w:sz w:val="28"/>
          <w:szCs w:val="28"/>
          <w:lang w:val="en-US"/>
        </w:rPr>
        <w:t>quy trình thực hiện</w:t>
      </w:r>
      <w:r w:rsidR="00814CBF" w:rsidRPr="003B0B9B">
        <w:rPr>
          <w:color w:val="auto"/>
          <w:sz w:val="28"/>
          <w:szCs w:val="28"/>
        </w:rPr>
        <w:t xml:space="preserve"> nhiệm vụ khoa học và công nghệ </w:t>
      </w:r>
      <w:r w:rsidRPr="003B0B9B">
        <w:rPr>
          <w:color w:val="auto"/>
          <w:sz w:val="28"/>
          <w:szCs w:val="28"/>
          <w:lang w:val="en-US"/>
        </w:rPr>
        <w:t xml:space="preserve">cấp cơ sở của đơn vị trên cơ sở </w:t>
      </w:r>
      <w:r w:rsidR="007344B0" w:rsidRPr="003B0B9B">
        <w:rPr>
          <w:color w:val="auto"/>
          <w:sz w:val="28"/>
          <w:szCs w:val="28"/>
          <w:lang w:val="en-US"/>
        </w:rPr>
        <w:t>vận dụng</w:t>
      </w:r>
      <w:r w:rsidRPr="003B0B9B">
        <w:rPr>
          <w:color w:val="auto"/>
          <w:sz w:val="28"/>
          <w:szCs w:val="28"/>
          <w:lang w:val="en-US"/>
        </w:rPr>
        <w:t xml:space="preserve"> quy định tại Thông tư này. </w:t>
      </w:r>
    </w:p>
    <w:p w14:paraId="4F1CCD92" w14:textId="7E1B35F6" w:rsidR="001A018C" w:rsidRPr="0010192D" w:rsidRDefault="00787922" w:rsidP="0015184C">
      <w:pPr>
        <w:pStyle w:val="BodyText1"/>
        <w:numPr>
          <w:ilvl w:val="0"/>
          <w:numId w:val="19"/>
        </w:numPr>
        <w:shd w:val="clear" w:color="auto" w:fill="auto"/>
        <w:tabs>
          <w:tab w:val="left" w:pos="993"/>
          <w:tab w:val="left" w:pos="1052"/>
        </w:tabs>
        <w:spacing w:before="0" w:line="264" w:lineRule="auto"/>
        <w:ind w:firstLine="740"/>
        <w:jc w:val="both"/>
        <w:rPr>
          <w:color w:val="auto"/>
          <w:sz w:val="28"/>
          <w:szCs w:val="28"/>
        </w:rPr>
      </w:pPr>
      <w:r>
        <w:rPr>
          <w:color w:val="auto"/>
          <w:sz w:val="28"/>
          <w:szCs w:val="28"/>
          <w:lang w:val="en-GB"/>
        </w:rPr>
        <w:t xml:space="preserve">Thuyết minh </w:t>
      </w:r>
      <w:r w:rsidR="002270C0">
        <w:rPr>
          <w:color w:val="auto"/>
          <w:sz w:val="28"/>
          <w:szCs w:val="28"/>
          <w:lang w:val="en-GB"/>
        </w:rPr>
        <w:t xml:space="preserve">rõ </w:t>
      </w:r>
      <w:r w:rsidR="001A018C" w:rsidRPr="0010192D">
        <w:rPr>
          <w:color w:val="auto"/>
          <w:sz w:val="28"/>
          <w:szCs w:val="28"/>
        </w:rPr>
        <w:t>tính cấp thiết, khả thi, hiệu quả</w:t>
      </w:r>
      <w:r w:rsidR="002270C0">
        <w:rPr>
          <w:color w:val="auto"/>
          <w:sz w:val="28"/>
          <w:szCs w:val="28"/>
          <w:lang w:val="en-GB"/>
        </w:rPr>
        <w:t xml:space="preserve"> của đề xuất nhiệm vụ khoa học và công nghệ cấp Bộ</w:t>
      </w:r>
      <w:r w:rsidR="008D04C7">
        <w:rPr>
          <w:color w:val="auto"/>
          <w:sz w:val="28"/>
          <w:szCs w:val="28"/>
          <w:lang w:val="en-GB"/>
        </w:rPr>
        <w:t>.</w:t>
      </w:r>
    </w:p>
    <w:p w14:paraId="5E3C40AA" w14:textId="63F913C0" w:rsidR="00C3690D" w:rsidRPr="00EE2DCF" w:rsidRDefault="00AD79A0" w:rsidP="0015184C">
      <w:pPr>
        <w:pStyle w:val="BodyText1"/>
        <w:numPr>
          <w:ilvl w:val="0"/>
          <w:numId w:val="19"/>
        </w:numPr>
        <w:shd w:val="clear" w:color="auto" w:fill="auto"/>
        <w:tabs>
          <w:tab w:val="left" w:pos="993"/>
          <w:tab w:val="left" w:pos="1073"/>
        </w:tabs>
        <w:spacing w:before="0" w:line="264" w:lineRule="auto"/>
        <w:ind w:firstLine="740"/>
        <w:jc w:val="both"/>
        <w:rPr>
          <w:color w:val="auto"/>
          <w:spacing w:val="-4"/>
          <w:sz w:val="28"/>
          <w:szCs w:val="28"/>
        </w:rPr>
      </w:pPr>
      <w:r>
        <w:rPr>
          <w:color w:val="auto"/>
          <w:spacing w:val="-4"/>
          <w:sz w:val="28"/>
          <w:szCs w:val="28"/>
          <w:lang w:val="en-US"/>
        </w:rPr>
        <w:t>H</w:t>
      </w:r>
      <w:r w:rsidR="008E713A">
        <w:rPr>
          <w:color w:val="auto"/>
          <w:spacing w:val="-4"/>
          <w:sz w:val="28"/>
          <w:szCs w:val="28"/>
          <w:lang w:val="en-GB"/>
        </w:rPr>
        <w:t xml:space="preserve">oàn thiện </w:t>
      </w:r>
      <w:r w:rsidR="00025B66">
        <w:rPr>
          <w:color w:val="auto"/>
          <w:spacing w:val="-4"/>
          <w:sz w:val="28"/>
          <w:szCs w:val="28"/>
          <w:lang w:val="en-GB"/>
        </w:rPr>
        <w:t xml:space="preserve">hồ sơ nhiệm vụ theo ý kiến của </w:t>
      </w:r>
      <w:r w:rsidR="0017384A">
        <w:rPr>
          <w:color w:val="auto"/>
          <w:spacing w:val="-4"/>
          <w:sz w:val="28"/>
          <w:szCs w:val="28"/>
          <w:lang w:val="en-GB"/>
        </w:rPr>
        <w:t>H</w:t>
      </w:r>
      <w:r w:rsidR="00025B66">
        <w:rPr>
          <w:color w:val="auto"/>
          <w:spacing w:val="-4"/>
          <w:sz w:val="28"/>
          <w:szCs w:val="28"/>
          <w:lang w:val="en-GB"/>
        </w:rPr>
        <w:t>ội đồng tư vấn</w:t>
      </w:r>
      <w:r w:rsidR="0017384A">
        <w:rPr>
          <w:color w:val="auto"/>
          <w:spacing w:val="-4"/>
          <w:sz w:val="28"/>
          <w:szCs w:val="28"/>
          <w:lang w:val="en-GB"/>
        </w:rPr>
        <w:t xml:space="preserve"> tuyển chọn, giao trực tiếp</w:t>
      </w:r>
      <w:r w:rsidR="003D150A">
        <w:rPr>
          <w:color w:val="auto"/>
          <w:spacing w:val="-4"/>
          <w:sz w:val="28"/>
          <w:szCs w:val="28"/>
          <w:lang w:val="en-GB"/>
        </w:rPr>
        <w:t xml:space="preserve"> và</w:t>
      </w:r>
      <w:r w:rsidR="00025B66">
        <w:rPr>
          <w:color w:val="auto"/>
          <w:spacing w:val="-4"/>
          <w:sz w:val="28"/>
          <w:szCs w:val="28"/>
          <w:lang w:val="en-GB"/>
        </w:rPr>
        <w:t xml:space="preserve"> tổ thẩm định kinh phí;</w:t>
      </w:r>
      <w:r w:rsidR="003A0BB8" w:rsidRPr="00EE2DCF">
        <w:rPr>
          <w:color w:val="auto"/>
          <w:spacing w:val="-4"/>
          <w:sz w:val="28"/>
          <w:szCs w:val="28"/>
        </w:rPr>
        <w:t xml:space="preserve"> triển khai các nhiệm vụ khoa học và công nghệ theo đúng hồ sơ, đề cương nghiên cứu được Bộ Y tế phê duyệt;</w:t>
      </w:r>
      <w:r w:rsidR="00F957E0" w:rsidRPr="00EE2DCF">
        <w:rPr>
          <w:color w:val="auto"/>
          <w:spacing w:val="-4"/>
          <w:sz w:val="28"/>
          <w:szCs w:val="28"/>
        </w:rPr>
        <w:t xml:space="preserve"> nghiệm thu kết quả thực hiện </w:t>
      </w:r>
      <w:r w:rsidR="00AF1DC9" w:rsidRPr="00EE2DCF">
        <w:rPr>
          <w:color w:val="auto"/>
          <w:spacing w:val="-4"/>
          <w:sz w:val="28"/>
          <w:szCs w:val="28"/>
        </w:rPr>
        <w:t xml:space="preserve">nhiệm vụ </w:t>
      </w:r>
      <w:r w:rsidR="00F957E0" w:rsidRPr="00EE2DCF">
        <w:rPr>
          <w:color w:val="auto"/>
          <w:spacing w:val="-4"/>
          <w:sz w:val="28"/>
          <w:szCs w:val="28"/>
        </w:rPr>
        <w:t>tại đơn vị trước khi gửi hồ sơ về Bộ Y tế</w:t>
      </w:r>
      <w:r w:rsidR="003A0BB8" w:rsidRPr="00EE2DCF">
        <w:rPr>
          <w:color w:val="auto"/>
          <w:spacing w:val="-4"/>
          <w:sz w:val="28"/>
          <w:szCs w:val="28"/>
        </w:rPr>
        <w:t>;</w:t>
      </w:r>
      <w:r w:rsidR="001A018C" w:rsidRPr="00EE2DCF">
        <w:rPr>
          <w:color w:val="auto"/>
          <w:spacing w:val="-4"/>
          <w:sz w:val="28"/>
          <w:szCs w:val="28"/>
        </w:rPr>
        <w:t xml:space="preserve"> </w:t>
      </w:r>
      <w:r w:rsidR="000D036D">
        <w:rPr>
          <w:color w:val="auto"/>
          <w:spacing w:val="-4"/>
          <w:sz w:val="28"/>
          <w:szCs w:val="28"/>
          <w:lang w:val="en-GB"/>
        </w:rPr>
        <w:t>rà soát, phê duyệt nội bộ</w:t>
      </w:r>
      <w:r w:rsidR="00EB4D43" w:rsidRPr="00EE2DCF">
        <w:rPr>
          <w:color w:val="auto"/>
          <w:spacing w:val="-4"/>
          <w:sz w:val="28"/>
          <w:szCs w:val="28"/>
        </w:rPr>
        <w:t xml:space="preserve"> về tính khả thi, hiệu quả, sự phù hợp giữa dự toán kinh phí và nội dung khoa học theo các quy định hiện hành về sử dụng ngân sách nhà nước chi cho hoạt động khoa học công nghệ</w:t>
      </w:r>
      <w:r w:rsidR="0043182C" w:rsidRPr="00EE2DCF">
        <w:rPr>
          <w:color w:val="auto"/>
          <w:spacing w:val="-4"/>
          <w:sz w:val="28"/>
          <w:szCs w:val="28"/>
        </w:rPr>
        <w:t xml:space="preserve"> và các quy định hiện hành liên quan</w:t>
      </w:r>
      <w:r w:rsidR="00EB4D43" w:rsidRPr="00EE2DCF">
        <w:rPr>
          <w:color w:val="auto"/>
          <w:spacing w:val="-4"/>
          <w:sz w:val="28"/>
          <w:szCs w:val="28"/>
        </w:rPr>
        <w:t xml:space="preserve">. </w:t>
      </w:r>
    </w:p>
    <w:p w14:paraId="4589AC3E" w14:textId="213732A4" w:rsidR="00C3690D" w:rsidRPr="0010192D" w:rsidRDefault="00C2164D" w:rsidP="0015184C">
      <w:pPr>
        <w:pStyle w:val="BodyText1"/>
        <w:keepNext/>
        <w:shd w:val="clear" w:color="auto" w:fill="auto"/>
        <w:tabs>
          <w:tab w:val="left" w:pos="709"/>
          <w:tab w:val="left" w:pos="1073"/>
        </w:tabs>
        <w:spacing w:before="0" w:line="264" w:lineRule="auto"/>
        <w:jc w:val="both"/>
        <w:rPr>
          <w:color w:val="auto"/>
          <w:sz w:val="28"/>
          <w:szCs w:val="28"/>
        </w:rPr>
      </w:pPr>
      <w:r w:rsidRPr="0010192D">
        <w:rPr>
          <w:color w:val="auto"/>
          <w:sz w:val="28"/>
          <w:szCs w:val="28"/>
        </w:rPr>
        <w:tab/>
      </w:r>
      <w:r w:rsidR="003A0BB8">
        <w:rPr>
          <w:color w:val="auto"/>
          <w:sz w:val="28"/>
          <w:szCs w:val="28"/>
        </w:rPr>
        <w:t>đ</w:t>
      </w:r>
      <w:r w:rsidR="00C3690D" w:rsidRPr="0010192D">
        <w:rPr>
          <w:color w:val="auto"/>
          <w:sz w:val="28"/>
          <w:szCs w:val="28"/>
        </w:rPr>
        <w:t xml:space="preserve">) </w:t>
      </w:r>
      <w:r w:rsidR="00C270AB" w:rsidRPr="0010192D">
        <w:rPr>
          <w:color w:val="auto"/>
          <w:sz w:val="28"/>
          <w:szCs w:val="28"/>
        </w:rPr>
        <w:t xml:space="preserve">Sử dụng kinh phí được Bộ Y tế phân bổ để thực hiện nhiệm vụ khoa học và công nghệ theo đúng </w:t>
      </w:r>
      <w:r w:rsidR="00AF1DC9" w:rsidRPr="0010192D">
        <w:rPr>
          <w:color w:val="auto"/>
          <w:sz w:val="28"/>
          <w:szCs w:val="28"/>
        </w:rPr>
        <w:t xml:space="preserve">hồ sơ </w:t>
      </w:r>
      <w:r w:rsidR="00C270AB" w:rsidRPr="0010192D">
        <w:rPr>
          <w:color w:val="auto"/>
          <w:sz w:val="28"/>
          <w:szCs w:val="28"/>
        </w:rPr>
        <w:t>thuyết minh</w:t>
      </w:r>
      <w:r w:rsidR="00AF1DC9" w:rsidRPr="0010192D">
        <w:rPr>
          <w:color w:val="auto"/>
          <w:sz w:val="28"/>
          <w:szCs w:val="28"/>
        </w:rPr>
        <w:t>,</w:t>
      </w:r>
      <w:r w:rsidR="00C270AB" w:rsidRPr="0010192D">
        <w:rPr>
          <w:color w:val="auto"/>
          <w:sz w:val="28"/>
          <w:szCs w:val="28"/>
        </w:rPr>
        <w:t xml:space="preserve"> đề cương và các quy định hiện hành liên quan và chịu trách nhiệm về kinh phí sử dụng</w:t>
      </w:r>
      <w:r w:rsidR="00C3690D" w:rsidRPr="0010192D">
        <w:rPr>
          <w:color w:val="auto"/>
          <w:sz w:val="28"/>
          <w:szCs w:val="28"/>
        </w:rPr>
        <w:t>;</w:t>
      </w:r>
    </w:p>
    <w:p w14:paraId="44E9033E" w14:textId="56E43A4E" w:rsidR="009A0C00" w:rsidRPr="0010192D" w:rsidRDefault="00FC6D71" w:rsidP="0015184C">
      <w:pPr>
        <w:pStyle w:val="Bodytext30"/>
        <w:shd w:val="clear" w:color="auto" w:fill="auto"/>
        <w:tabs>
          <w:tab w:val="left" w:pos="993"/>
        </w:tabs>
        <w:spacing w:after="0" w:line="264" w:lineRule="auto"/>
        <w:ind w:left="740"/>
        <w:jc w:val="both"/>
        <w:rPr>
          <w:color w:val="auto"/>
        </w:rPr>
      </w:pPr>
      <w:r w:rsidRPr="0010192D">
        <w:rPr>
          <w:color w:val="auto"/>
          <w:lang w:val="pt-BR"/>
        </w:rPr>
        <w:t xml:space="preserve">Điều </w:t>
      </w:r>
      <w:r w:rsidR="005438BA">
        <w:rPr>
          <w:color w:val="auto"/>
          <w:lang w:val="pt-BR"/>
        </w:rPr>
        <w:t>2</w:t>
      </w:r>
      <w:r w:rsidR="007F277D">
        <w:rPr>
          <w:color w:val="auto"/>
          <w:lang w:val="pt-BR"/>
        </w:rPr>
        <w:t>5</w:t>
      </w:r>
      <w:r w:rsidR="009A0C00" w:rsidRPr="0010192D">
        <w:rPr>
          <w:color w:val="auto"/>
          <w:lang w:val="pt-BR"/>
        </w:rPr>
        <w:t xml:space="preserve">. </w:t>
      </w:r>
      <w:r w:rsidR="009A0C00" w:rsidRPr="0010192D">
        <w:rPr>
          <w:color w:val="auto"/>
        </w:rPr>
        <w:t>T</w:t>
      </w:r>
      <w:r w:rsidR="004C60C0" w:rsidRPr="0010192D">
        <w:rPr>
          <w:color w:val="auto"/>
          <w:lang w:val="pt-BR"/>
        </w:rPr>
        <w:t>rách nhiệm thi hành</w:t>
      </w:r>
    </w:p>
    <w:p w14:paraId="4D1167B1" w14:textId="3F2A445E" w:rsidR="0038487C" w:rsidRPr="0010192D" w:rsidRDefault="0038487C" w:rsidP="0015184C">
      <w:pPr>
        <w:spacing w:line="264" w:lineRule="auto"/>
        <w:ind w:firstLine="720"/>
        <w:jc w:val="both"/>
        <w:rPr>
          <w:rFonts w:ascii="Times New Roman" w:hAnsi="Times New Roman" w:cs="Times New Roman"/>
          <w:color w:val="auto"/>
          <w:sz w:val="28"/>
          <w:lang w:val="pt-BR"/>
        </w:rPr>
      </w:pPr>
      <w:r w:rsidRPr="0010192D">
        <w:rPr>
          <w:rFonts w:ascii="Times New Roman" w:hAnsi="Times New Roman" w:cs="Times New Roman"/>
          <w:color w:val="auto"/>
          <w:sz w:val="28"/>
          <w:lang w:val="pt-BR"/>
        </w:rPr>
        <w:t xml:space="preserve">Cục trưởng Cục Khoa học công nghệ và Đào tạo, </w:t>
      </w:r>
      <w:r w:rsidR="0012748A" w:rsidRPr="0010192D">
        <w:rPr>
          <w:rFonts w:ascii="Times New Roman" w:hAnsi="Times New Roman" w:cs="Times New Roman"/>
          <w:color w:val="auto"/>
          <w:sz w:val="28"/>
          <w:lang w:val="pt-BR"/>
        </w:rPr>
        <w:t xml:space="preserve">Vụ trưởng Vụ Kế hoạch </w:t>
      </w:r>
      <w:r w:rsidR="0068412E">
        <w:rPr>
          <w:rFonts w:ascii="Times New Roman" w:hAnsi="Times New Roman" w:cs="Times New Roman"/>
          <w:color w:val="auto"/>
          <w:sz w:val="28"/>
          <w:lang w:val="pt-BR"/>
        </w:rPr>
        <w:t>-</w:t>
      </w:r>
      <w:r w:rsidR="0012748A" w:rsidRPr="0010192D">
        <w:rPr>
          <w:rFonts w:ascii="Times New Roman" w:hAnsi="Times New Roman" w:cs="Times New Roman"/>
          <w:color w:val="auto"/>
          <w:sz w:val="28"/>
          <w:lang w:val="pt-BR"/>
        </w:rPr>
        <w:t>Tài chính</w:t>
      </w:r>
      <w:r w:rsidRPr="0010192D">
        <w:rPr>
          <w:rFonts w:ascii="Times New Roman" w:hAnsi="Times New Roman" w:cs="Times New Roman"/>
          <w:color w:val="auto"/>
          <w:sz w:val="28"/>
          <w:lang w:val="pt-BR"/>
        </w:rPr>
        <w:t>, Chánh Văn phòng Bộ, Chánh Thanh tra Bộ, Vụ trưởng, Cục trưởng, Cục trưởng các Vụ, Cục</w:t>
      </w:r>
      <w:r w:rsidR="003D2E21" w:rsidRPr="0010192D">
        <w:rPr>
          <w:rFonts w:ascii="Times New Roman" w:hAnsi="Times New Roman" w:cs="Times New Roman"/>
          <w:color w:val="auto"/>
          <w:sz w:val="28"/>
          <w:lang w:val="pt-BR"/>
        </w:rPr>
        <w:t xml:space="preserve"> </w:t>
      </w:r>
      <w:r w:rsidRPr="0010192D">
        <w:rPr>
          <w:rFonts w:ascii="Times New Roman" w:hAnsi="Times New Roman" w:cs="Times New Roman"/>
          <w:color w:val="auto"/>
          <w:sz w:val="28"/>
          <w:lang w:val="pt-BR"/>
        </w:rPr>
        <w:t>thuộc Bộ Y tế, Thủ trưởng các đơn vị trực thuộc Bộ Y tế, các tổ chức, cá nhân có liên quan chịu trách nhiệm thi hành Thông tư này.</w:t>
      </w:r>
    </w:p>
    <w:p w14:paraId="2FC3CC91" w14:textId="72250F45" w:rsidR="0038487C" w:rsidRDefault="0038487C" w:rsidP="0015184C">
      <w:pPr>
        <w:spacing w:line="264" w:lineRule="auto"/>
        <w:ind w:firstLine="720"/>
        <w:jc w:val="both"/>
        <w:rPr>
          <w:rFonts w:ascii="Times New Roman" w:hAnsi="Times New Roman" w:cs="Times New Roman"/>
          <w:color w:val="auto"/>
          <w:sz w:val="28"/>
          <w:lang w:val="pt-BR"/>
        </w:rPr>
      </w:pPr>
      <w:r w:rsidRPr="0010192D">
        <w:rPr>
          <w:rFonts w:ascii="Times New Roman" w:hAnsi="Times New Roman" w:cs="Times New Roman"/>
          <w:color w:val="auto"/>
          <w:sz w:val="28"/>
          <w:lang w:val="pt-BR"/>
        </w:rPr>
        <w:t>Trong quá trình thực hiện nếu có khó khăn, vướng mắc, các cơ quan, tổ chức, cá nhân phản ánh kịp thời về Bộ Y tế (Cục Khoa học công nghệ và Đào tạo) để xem xét, giải quyết./.</w:t>
      </w:r>
    </w:p>
    <w:p w14:paraId="12C7CEC4" w14:textId="77777777" w:rsidR="008C36A1" w:rsidRPr="0010192D" w:rsidRDefault="008C36A1" w:rsidP="001E1CBB">
      <w:pPr>
        <w:spacing w:line="360" w:lineRule="auto"/>
        <w:ind w:firstLine="720"/>
        <w:jc w:val="both"/>
        <w:rPr>
          <w:rFonts w:ascii="Times New Roman" w:hAnsi="Times New Roman" w:cs="Times New Roman"/>
          <w:color w:val="auto"/>
          <w:sz w:val="28"/>
          <w:lang w:val="pt-BR"/>
        </w:rPr>
      </w:pPr>
    </w:p>
    <w:tbl>
      <w:tblPr>
        <w:tblW w:w="9322" w:type="dxa"/>
        <w:tblLook w:val="01E0" w:firstRow="1" w:lastRow="1" w:firstColumn="1" w:lastColumn="1" w:noHBand="0" w:noVBand="0"/>
      </w:tblPr>
      <w:tblGrid>
        <w:gridCol w:w="5670"/>
        <w:gridCol w:w="3652"/>
      </w:tblGrid>
      <w:tr w:rsidR="0010192D" w:rsidRPr="0010192D" w14:paraId="0729F734" w14:textId="77777777" w:rsidTr="000533BC">
        <w:tc>
          <w:tcPr>
            <w:tcW w:w="5670" w:type="dxa"/>
          </w:tcPr>
          <w:p w14:paraId="569E7C10" w14:textId="77777777" w:rsidR="0038487C" w:rsidRPr="0010192D" w:rsidRDefault="0038487C" w:rsidP="001F35E8">
            <w:pPr>
              <w:jc w:val="both"/>
              <w:rPr>
                <w:rFonts w:ascii="Times New Roman" w:hAnsi="Times New Roman" w:cs="Times New Roman"/>
                <w:b/>
                <w:i/>
                <w:color w:val="auto"/>
                <w:lang w:val="pt-BR"/>
              </w:rPr>
            </w:pPr>
            <w:r w:rsidRPr="0010192D">
              <w:rPr>
                <w:rFonts w:ascii="Times New Roman" w:hAnsi="Times New Roman" w:cs="Times New Roman"/>
                <w:b/>
                <w:i/>
                <w:color w:val="auto"/>
                <w:lang w:val="pt-BR"/>
              </w:rPr>
              <w:t>Nơi nhận:</w:t>
            </w:r>
          </w:p>
          <w:p w14:paraId="190A4729" w14:textId="77777777" w:rsidR="0038487C" w:rsidRPr="0010192D" w:rsidRDefault="0038487C" w:rsidP="001F35E8">
            <w:pPr>
              <w:jc w:val="both"/>
              <w:rPr>
                <w:rFonts w:ascii="Times New Roman" w:hAnsi="Times New Roman" w:cs="Times New Roman"/>
                <w:color w:val="auto"/>
                <w:sz w:val="22"/>
                <w:szCs w:val="22"/>
                <w:lang w:val="pt-BR"/>
              </w:rPr>
            </w:pPr>
            <w:r w:rsidRPr="0010192D">
              <w:rPr>
                <w:rFonts w:ascii="Times New Roman" w:hAnsi="Times New Roman" w:cs="Times New Roman"/>
                <w:color w:val="auto"/>
                <w:sz w:val="22"/>
                <w:szCs w:val="22"/>
                <w:lang w:val="pt-BR"/>
              </w:rPr>
              <w:t>- Uỷ ban Về các vấn đề xã hội của Quốc hội (để báo cáo);</w:t>
            </w:r>
          </w:p>
          <w:p w14:paraId="3A589F1A" w14:textId="77777777" w:rsidR="0038487C" w:rsidRPr="0010192D" w:rsidRDefault="0038487C" w:rsidP="001F35E8">
            <w:pPr>
              <w:jc w:val="both"/>
              <w:rPr>
                <w:rFonts w:ascii="Times New Roman" w:hAnsi="Times New Roman" w:cs="Times New Roman"/>
                <w:color w:val="auto"/>
                <w:sz w:val="22"/>
                <w:szCs w:val="22"/>
                <w:lang w:val="pt-BR"/>
              </w:rPr>
            </w:pPr>
            <w:r w:rsidRPr="0010192D">
              <w:rPr>
                <w:rFonts w:ascii="Times New Roman" w:hAnsi="Times New Roman" w:cs="Times New Roman"/>
                <w:color w:val="auto"/>
                <w:sz w:val="22"/>
                <w:szCs w:val="22"/>
                <w:lang w:val="pt-BR"/>
              </w:rPr>
              <w:t>- Văn phòng Chính phủ (Công báo, Cổng TTĐTCP);</w:t>
            </w:r>
          </w:p>
          <w:p w14:paraId="473D61B2" w14:textId="77777777" w:rsidR="0038487C" w:rsidRPr="00A43C94" w:rsidRDefault="0038487C" w:rsidP="001F35E8">
            <w:pPr>
              <w:jc w:val="both"/>
              <w:rPr>
                <w:rFonts w:ascii="Times New Roman" w:hAnsi="Times New Roman" w:cs="Times New Roman"/>
                <w:color w:val="FF0000"/>
                <w:sz w:val="22"/>
                <w:szCs w:val="22"/>
                <w:lang w:val="pt-BR"/>
              </w:rPr>
            </w:pPr>
            <w:r w:rsidRPr="00A43C94">
              <w:rPr>
                <w:rFonts w:ascii="Times New Roman" w:hAnsi="Times New Roman" w:cs="Times New Roman"/>
                <w:color w:val="FF0000"/>
                <w:sz w:val="22"/>
                <w:szCs w:val="22"/>
                <w:lang w:val="pt-BR"/>
              </w:rPr>
              <w:t xml:space="preserve">- Các Thứ trưởng Bộ Y tế; </w:t>
            </w:r>
          </w:p>
          <w:p w14:paraId="18D9C8E7" w14:textId="77777777" w:rsidR="0038487C" w:rsidRPr="0010192D" w:rsidRDefault="0038487C" w:rsidP="001F35E8">
            <w:pPr>
              <w:jc w:val="both"/>
              <w:rPr>
                <w:rFonts w:ascii="Times New Roman" w:hAnsi="Times New Roman" w:cs="Times New Roman"/>
                <w:color w:val="auto"/>
                <w:sz w:val="22"/>
                <w:szCs w:val="22"/>
                <w:lang w:val="pt-BR"/>
              </w:rPr>
            </w:pPr>
            <w:r w:rsidRPr="0010192D">
              <w:rPr>
                <w:rFonts w:ascii="Times New Roman" w:hAnsi="Times New Roman" w:cs="Times New Roman"/>
                <w:color w:val="auto"/>
                <w:sz w:val="22"/>
                <w:szCs w:val="22"/>
                <w:lang w:val="pt-BR"/>
              </w:rPr>
              <w:t>- Các Bộ, Cơ quan ngang Bộ, Cơ quan thuộc CP;</w:t>
            </w:r>
          </w:p>
          <w:p w14:paraId="75FCF438" w14:textId="77777777" w:rsidR="0038487C" w:rsidRPr="0010192D" w:rsidRDefault="0038487C" w:rsidP="001F35E8">
            <w:pPr>
              <w:jc w:val="both"/>
              <w:rPr>
                <w:rFonts w:ascii="Times New Roman" w:hAnsi="Times New Roman" w:cs="Times New Roman"/>
                <w:color w:val="auto"/>
                <w:sz w:val="22"/>
                <w:szCs w:val="22"/>
                <w:lang w:val="pt-BR"/>
              </w:rPr>
            </w:pPr>
            <w:r w:rsidRPr="0010192D">
              <w:rPr>
                <w:rFonts w:ascii="Times New Roman" w:hAnsi="Times New Roman" w:cs="Times New Roman"/>
                <w:color w:val="auto"/>
                <w:sz w:val="22"/>
                <w:szCs w:val="22"/>
                <w:lang w:val="pt-BR"/>
              </w:rPr>
              <w:t>- Bộ Tư pháp (Cục Kiểm tra văn bản QPPL);</w:t>
            </w:r>
          </w:p>
          <w:p w14:paraId="0432124A" w14:textId="77777777" w:rsidR="0038487C" w:rsidRPr="0010192D" w:rsidRDefault="0038487C" w:rsidP="001F35E8">
            <w:pPr>
              <w:jc w:val="both"/>
              <w:rPr>
                <w:rFonts w:ascii="Times New Roman" w:hAnsi="Times New Roman" w:cs="Times New Roman"/>
                <w:color w:val="auto"/>
                <w:sz w:val="22"/>
                <w:szCs w:val="22"/>
                <w:lang w:val="pt-BR"/>
              </w:rPr>
            </w:pPr>
            <w:r w:rsidRPr="0010192D">
              <w:rPr>
                <w:rFonts w:ascii="Times New Roman" w:hAnsi="Times New Roman" w:cs="Times New Roman"/>
                <w:color w:val="auto"/>
                <w:sz w:val="22"/>
                <w:szCs w:val="22"/>
                <w:lang w:val="pt-BR"/>
              </w:rPr>
              <w:t>- Sở Y tế các tỉnh, thành phố trực thuộc TƯ;</w:t>
            </w:r>
          </w:p>
          <w:p w14:paraId="0FF463CC" w14:textId="77777777" w:rsidR="0038487C" w:rsidRPr="0010192D" w:rsidRDefault="0038487C" w:rsidP="001F35E8">
            <w:pPr>
              <w:jc w:val="both"/>
              <w:rPr>
                <w:rFonts w:ascii="Times New Roman" w:hAnsi="Times New Roman" w:cs="Times New Roman"/>
                <w:color w:val="auto"/>
                <w:sz w:val="22"/>
                <w:szCs w:val="22"/>
                <w:lang w:val="es-ES"/>
              </w:rPr>
            </w:pPr>
            <w:r w:rsidRPr="0010192D">
              <w:rPr>
                <w:rFonts w:ascii="Times New Roman" w:hAnsi="Times New Roman" w:cs="Times New Roman"/>
                <w:color w:val="auto"/>
                <w:sz w:val="22"/>
                <w:szCs w:val="22"/>
                <w:lang w:val="es-ES"/>
              </w:rPr>
              <w:t>- Y tế các Bộ, Ngành;</w:t>
            </w:r>
          </w:p>
          <w:p w14:paraId="2DA54474" w14:textId="77777777" w:rsidR="0038487C" w:rsidRPr="0010192D" w:rsidRDefault="0038487C" w:rsidP="001F35E8">
            <w:pPr>
              <w:jc w:val="both"/>
              <w:rPr>
                <w:rFonts w:ascii="Times New Roman" w:hAnsi="Times New Roman" w:cs="Times New Roman"/>
                <w:color w:val="auto"/>
                <w:sz w:val="22"/>
                <w:szCs w:val="22"/>
                <w:lang w:val="es-ES"/>
              </w:rPr>
            </w:pPr>
            <w:r w:rsidRPr="0010192D">
              <w:rPr>
                <w:rFonts w:ascii="Times New Roman" w:hAnsi="Times New Roman" w:cs="Times New Roman"/>
                <w:color w:val="auto"/>
                <w:sz w:val="22"/>
                <w:szCs w:val="22"/>
                <w:lang w:val="es-ES"/>
              </w:rPr>
              <w:t>- Các đơn vị thuộc, trực thuộc Bộ Y tế;</w:t>
            </w:r>
          </w:p>
          <w:p w14:paraId="383FEA96" w14:textId="77777777" w:rsidR="0038487C" w:rsidRPr="0010192D" w:rsidRDefault="0038487C" w:rsidP="001F35E8">
            <w:pPr>
              <w:jc w:val="both"/>
              <w:rPr>
                <w:rFonts w:ascii="Times New Roman" w:hAnsi="Times New Roman" w:cs="Times New Roman"/>
                <w:color w:val="auto"/>
                <w:sz w:val="22"/>
                <w:szCs w:val="22"/>
                <w:lang w:val="es-ES"/>
              </w:rPr>
            </w:pPr>
            <w:r w:rsidRPr="0010192D">
              <w:rPr>
                <w:rFonts w:ascii="Times New Roman" w:hAnsi="Times New Roman" w:cs="Times New Roman"/>
                <w:color w:val="auto"/>
                <w:sz w:val="22"/>
                <w:szCs w:val="22"/>
                <w:lang w:val="es-ES"/>
              </w:rPr>
              <w:t>- Tổng công ty dược Việt Nam - Công ty cổ phần;</w:t>
            </w:r>
          </w:p>
          <w:p w14:paraId="07174B2C" w14:textId="77777777" w:rsidR="0038487C" w:rsidRPr="0010192D" w:rsidRDefault="0038487C" w:rsidP="001F35E8">
            <w:pPr>
              <w:jc w:val="both"/>
              <w:rPr>
                <w:rFonts w:ascii="Times New Roman" w:hAnsi="Times New Roman" w:cs="Times New Roman"/>
                <w:color w:val="auto"/>
                <w:sz w:val="22"/>
                <w:szCs w:val="22"/>
                <w:lang w:val="es-ES"/>
              </w:rPr>
            </w:pPr>
            <w:r w:rsidRPr="0010192D">
              <w:rPr>
                <w:rFonts w:ascii="Times New Roman" w:hAnsi="Times New Roman" w:cs="Times New Roman"/>
                <w:color w:val="auto"/>
                <w:sz w:val="22"/>
                <w:szCs w:val="22"/>
                <w:lang w:val="es-ES"/>
              </w:rPr>
              <w:t>- Hiệp hội Doanh nghiệp dược Việt Nam;</w:t>
            </w:r>
          </w:p>
          <w:p w14:paraId="23AB7FD3" w14:textId="77777777" w:rsidR="0038487C" w:rsidRPr="0010192D" w:rsidRDefault="0038487C" w:rsidP="001F35E8">
            <w:pPr>
              <w:jc w:val="both"/>
              <w:rPr>
                <w:rFonts w:ascii="Times New Roman" w:hAnsi="Times New Roman" w:cs="Times New Roman"/>
                <w:color w:val="auto"/>
                <w:sz w:val="22"/>
                <w:szCs w:val="22"/>
                <w:lang w:val="es-ES"/>
              </w:rPr>
            </w:pPr>
            <w:r w:rsidRPr="0010192D">
              <w:rPr>
                <w:rFonts w:ascii="Times New Roman" w:hAnsi="Times New Roman" w:cs="Times New Roman"/>
                <w:color w:val="auto"/>
                <w:sz w:val="22"/>
                <w:szCs w:val="22"/>
                <w:lang w:val="es-ES"/>
              </w:rPr>
              <w:t>- Hội Dược học Việt Nam;</w:t>
            </w:r>
          </w:p>
          <w:p w14:paraId="055374E8" w14:textId="77777777" w:rsidR="0038487C" w:rsidRPr="0010192D" w:rsidRDefault="0038487C" w:rsidP="001F35E8">
            <w:pPr>
              <w:jc w:val="both"/>
              <w:rPr>
                <w:rFonts w:ascii="Times New Roman" w:hAnsi="Times New Roman" w:cs="Times New Roman"/>
                <w:color w:val="auto"/>
                <w:sz w:val="22"/>
                <w:szCs w:val="22"/>
                <w:lang w:val="es-ES"/>
              </w:rPr>
            </w:pPr>
            <w:r w:rsidRPr="0010192D">
              <w:rPr>
                <w:rFonts w:ascii="Times New Roman" w:hAnsi="Times New Roman" w:cs="Times New Roman"/>
                <w:color w:val="auto"/>
                <w:sz w:val="22"/>
                <w:szCs w:val="22"/>
                <w:lang w:val="es-ES"/>
              </w:rPr>
              <w:t xml:space="preserve">- Cổng Thông tin điện tử Bộ Y tế; </w:t>
            </w:r>
          </w:p>
          <w:p w14:paraId="6DB8A50C" w14:textId="5F63F868" w:rsidR="0038487C" w:rsidRPr="0010192D" w:rsidRDefault="0038487C" w:rsidP="001F35E8">
            <w:pPr>
              <w:jc w:val="both"/>
              <w:rPr>
                <w:rFonts w:ascii="Times New Roman" w:hAnsi="Times New Roman" w:cs="Times New Roman"/>
                <w:color w:val="auto"/>
                <w:sz w:val="22"/>
                <w:szCs w:val="22"/>
                <w:lang w:val="es-ES"/>
              </w:rPr>
            </w:pPr>
            <w:r w:rsidRPr="0010192D">
              <w:rPr>
                <w:rFonts w:ascii="Times New Roman" w:hAnsi="Times New Roman" w:cs="Times New Roman"/>
                <w:color w:val="auto"/>
                <w:sz w:val="22"/>
                <w:szCs w:val="22"/>
                <w:lang w:val="es-ES"/>
              </w:rPr>
              <w:t xml:space="preserve">- Trang thông tin điện tử </w:t>
            </w:r>
            <w:r w:rsidR="00D67163" w:rsidRPr="0010192D">
              <w:rPr>
                <w:rFonts w:ascii="Times New Roman" w:hAnsi="Times New Roman" w:cs="Times New Roman"/>
                <w:color w:val="auto"/>
                <w:sz w:val="22"/>
                <w:szCs w:val="22"/>
                <w:lang w:val="es-ES"/>
              </w:rPr>
              <w:t>Cục Khoa học công nghệ và Đào tạo</w:t>
            </w:r>
            <w:r w:rsidRPr="0010192D">
              <w:rPr>
                <w:rFonts w:ascii="Times New Roman" w:hAnsi="Times New Roman" w:cs="Times New Roman"/>
                <w:color w:val="auto"/>
                <w:sz w:val="22"/>
                <w:szCs w:val="22"/>
                <w:lang w:val="es-ES"/>
              </w:rPr>
              <w:t>;</w:t>
            </w:r>
          </w:p>
          <w:p w14:paraId="5FA0A31C" w14:textId="77777777" w:rsidR="0038487C" w:rsidRPr="0010192D" w:rsidRDefault="0038487C" w:rsidP="001F35E8">
            <w:pPr>
              <w:jc w:val="both"/>
              <w:rPr>
                <w:rFonts w:ascii="Times New Roman" w:hAnsi="Times New Roman" w:cs="Times New Roman"/>
                <w:color w:val="auto"/>
                <w:lang w:val="fr-FR"/>
              </w:rPr>
            </w:pPr>
            <w:r w:rsidRPr="0010192D">
              <w:rPr>
                <w:rFonts w:ascii="Times New Roman" w:hAnsi="Times New Roman" w:cs="Times New Roman"/>
                <w:color w:val="auto"/>
                <w:sz w:val="22"/>
                <w:szCs w:val="22"/>
                <w:lang w:val="fr-FR"/>
              </w:rPr>
              <w:t>- Lưu: VT, PC, K2ĐT (05).</w:t>
            </w:r>
          </w:p>
        </w:tc>
        <w:tc>
          <w:tcPr>
            <w:tcW w:w="3652" w:type="dxa"/>
          </w:tcPr>
          <w:p w14:paraId="309E5CCA" w14:textId="1DC237E7" w:rsidR="0038487C" w:rsidRPr="0010192D" w:rsidRDefault="0038487C" w:rsidP="001E1CBB">
            <w:pPr>
              <w:spacing w:line="360" w:lineRule="auto"/>
              <w:jc w:val="center"/>
              <w:rPr>
                <w:rFonts w:ascii="Times New Roman" w:hAnsi="Times New Roman" w:cs="Times New Roman"/>
                <w:b/>
                <w:color w:val="auto"/>
                <w:sz w:val="28"/>
                <w:szCs w:val="28"/>
                <w:lang w:val="fr-FR"/>
              </w:rPr>
            </w:pPr>
            <w:r w:rsidRPr="0010192D">
              <w:rPr>
                <w:rFonts w:ascii="Times New Roman" w:hAnsi="Times New Roman" w:cs="Times New Roman"/>
                <w:b/>
                <w:color w:val="auto"/>
                <w:sz w:val="28"/>
                <w:szCs w:val="28"/>
                <w:lang w:val="fr-FR"/>
              </w:rPr>
              <w:t>BỘ TRƯỞNG</w:t>
            </w:r>
          </w:p>
          <w:p w14:paraId="166BAB9F" w14:textId="77777777" w:rsidR="0038487C" w:rsidRPr="0010192D" w:rsidRDefault="0038487C" w:rsidP="001E1CBB">
            <w:pPr>
              <w:spacing w:line="360" w:lineRule="auto"/>
              <w:jc w:val="center"/>
              <w:rPr>
                <w:rFonts w:ascii="Times New Roman" w:hAnsi="Times New Roman" w:cs="Times New Roman"/>
                <w:b/>
                <w:color w:val="auto"/>
                <w:sz w:val="28"/>
                <w:szCs w:val="28"/>
                <w:lang w:val="fr-FR"/>
              </w:rPr>
            </w:pPr>
          </w:p>
          <w:p w14:paraId="3EE76053" w14:textId="77777777" w:rsidR="00523464" w:rsidRPr="0010192D" w:rsidRDefault="00523464" w:rsidP="001E1CBB">
            <w:pPr>
              <w:spacing w:line="360" w:lineRule="auto"/>
              <w:jc w:val="center"/>
              <w:rPr>
                <w:rFonts w:ascii="Times New Roman" w:hAnsi="Times New Roman" w:cs="Times New Roman"/>
                <w:b/>
                <w:color w:val="auto"/>
                <w:sz w:val="28"/>
                <w:szCs w:val="28"/>
                <w:lang w:val="fr-FR"/>
              </w:rPr>
            </w:pPr>
          </w:p>
          <w:p w14:paraId="3BA3A869" w14:textId="77777777" w:rsidR="0038487C" w:rsidRPr="0010192D" w:rsidRDefault="0038487C" w:rsidP="001E1CBB">
            <w:pPr>
              <w:spacing w:line="360" w:lineRule="auto"/>
              <w:jc w:val="center"/>
              <w:rPr>
                <w:rFonts w:ascii="Times New Roman" w:hAnsi="Times New Roman" w:cs="Times New Roman"/>
                <w:b/>
                <w:i/>
                <w:color w:val="auto"/>
                <w:sz w:val="28"/>
                <w:szCs w:val="28"/>
                <w:lang w:val="fr-FR"/>
              </w:rPr>
            </w:pPr>
          </w:p>
          <w:p w14:paraId="1080A016" w14:textId="77777777" w:rsidR="0038487C" w:rsidRPr="0010192D" w:rsidRDefault="0038487C" w:rsidP="001E1CBB">
            <w:pPr>
              <w:spacing w:line="360" w:lineRule="auto"/>
              <w:jc w:val="center"/>
              <w:rPr>
                <w:rFonts w:ascii="Times New Roman" w:hAnsi="Times New Roman" w:cs="Times New Roman"/>
                <w:b/>
                <w:color w:val="auto"/>
                <w:sz w:val="28"/>
                <w:szCs w:val="28"/>
                <w:lang w:val="fr-FR"/>
              </w:rPr>
            </w:pPr>
          </w:p>
          <w:p w14:paraId="1A2B38AD" w14:textId="4D672DF6" w:rsidR="0038487C" w:rsidRPr="0010192D" w:rsidRDefault="0038487C" w:rsidP="001E1CBB">
            <w:pPr>
              <w:spacing w:line="360" w:lineRule="auto"/>
              <w:jc w:val="center"/>
              <w:rPr>
                <w:rFonts w:ascii="Times New Roman" w:hAnsi="Times New Roman" w:cs="Times New Roman"/>
                <w:b/>
                <w:color w:val="auto"/>
                <w:sz w:val="28"/>
                <w:szCs w:val="28"/>
                <w:lang w:val="fr-FR"/>
              </w:rPr>
            </w:pPr>
            <w:r w:rsidRPr="0010192D">
              <w:rPr>
                <w:rFonts w:ascii="Times New Roman" w:hAnsi="Times New Roman" w:cs="Times New Roman"/>
                <w:b/>
                <w:color w:val="auto"/>
                <w:sz w:val="28"/>
                <w:szCs w:val="28"/>
                <w:lang w:val="fr-FR"/>
              </w:rPr>
              <w:t xml:space="preserve"> </w:t>
            </w:r>
          </w:p>
        </w:tc>
      </w:tr>
    </w:tbl>
    <w:p w14:paraId="3D6FB1C9" w14:textId="18FB7E02" w:rsidR="006A2E67" w:rsidRPr="0010192D" w:rsidRDefault="006A2E67" w:rsidP="001E1CBB">
      <w:pPr>
        <w:spacing w:line="360" w:lineRule="auto"/>
        <w:rPr>
          <w:rFonts w:ascii="Times New Roman" w:eastAsia="Times New Roman" w:hAnsi="Times New Roman" w:cs="Times New Roman"/>
          <w:color w:val="auto"/>
          <w:sz w:val="28"/>
          <w:szCs w:val="28"/>
        </w:rPr>
      </w:pPr>
    </w:p>
    <w:sectPr w:rsidR="006A2E67" w:rsidRPr="0010192D" w:rsidSect="00EE2DCF">
      <w:headerReference w:type="default" r:id="rId8"/>
      <w:pgSz w:w="11907" w:h="16840" w:code="9"/>
      <w:pgMar w:top="1134" w:right="1134" w:bottom="1134" w:left="1418" w:header="680" w:footer="539" w:gutter="0"/>
      <w:pgNumType w:start="1"/>
      <w:cols w:space="720"/>
      <w:noEndnote/>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88525B" w16cid:durableId="27B6268C"/>
  <w16cid:commentId w16cid:paraId="439760C1" w16cid:durableId="27B6268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45F93D" w14:textId="77777777" w:rsidR="00BF0797" w:rsidRDefault="00BF0797">
      <w:r>
        <w:separator/>
      </w:r>
    </w:p>
  </w:endnote>
  <w:endnote w:type="continuationSeparator" w:id="0">
    <w:p w14:paraId="3DFFE127" w14:textId="77777777" w:rsidR="00BF0797" w:rsidRDefault="00BF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VnTime">
    <w:altName w:val="Times New Roman"/>
    <w:panose1 w:val="020B7200000000000000"/>
    <w:charset w:val="00"/>
    <w:family w:val="swiss"/>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游明朝">
    <w:panose1 w:val="00000000000000000000"/>
    <w:charset w:val="8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B83859" w14:textId="77777777" w:rsidR="00BF0797" w:rsidRDefault="00BF0797"/>
  </w:footnote>
  <w:footnote w:type="continuationSeparator" w:id="0">
    <w:p w14:paraId="6D2EC31D" w14:textId="77777777" w:rsidR="00BF0797" w:rsidRDefault="00BF079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8737130"/>
      <w:docPartObj>
        <w:docPartGallery w:val="Page Numbers (Top of Page)"/>
        <w:docPartUnique/>
      </w:docPartObj>
    </w:sdtPr>
    <w:sdtEndPr>
      <w:rPr>
        <w:rFonts w:ascii="Times New Roman" w:hAnsi="Times New Roman" w:cs="Times New Roman"/>
        <w:noProof/>
        <w:sz w:val="26"/>
        <w:szCs w:val="26"/>
      </w:rPr>
    </w:sdtEndPr>
    <w:sdtContent>
      <w:p w14:paraId="29482001" w14:textId="7DFA5FE0" w:rsidR="003D6572" w:rsidRPr="00871B52" w:rsidRDefault="003D6572">
        <w:pPr>
          <w:pStyle w:val="Header"/>
          <w:jc w:val="center"/>
          <w:rPr>
            <w:rFonts w:ascii="Times New Roman" w:hAnsi="Times New Roman" w:cs="Times New Roman"/>
            <w:sz w:val="26"/>
            <w:szCs w:val="26"/>
          </w:rPr>
        </w:pPr>
        <w:r w:rsidRPr="00871B52">
          <w:rPr>
            <w:rFonts w:ascii="Times New Roman" w:hAnsi="Times New Roman" w:cs="Times New Roman"/>
            <w:sz w:val="26"/>
            <w:szCs w:val="26"/>
          </w:rPr>
          <w:fldChar w:fldCharType="begin"/>
        </w:r>
        <w:r w:rsidRPr="00871B52">
          <w:rPr>
            <w:rFonts w:ascii="Times New Roman" w:hAnsi="Times New Roman" w:cs="Times New Roman"/>
            <w:sz w:val="26"/>
            <w:szCs w:val="26"/>
          </w:rPr>
          <w:instrText xml:space="preserve"> PAGE   \* MERGEFORMAT </w:instrText>
        </w:r>
        <w:r w:rsidRPr="00871B52">
          <w:rPr>
            <w:rFonts w:ascii="Times New Roman" w:hAnsi="Times New Roman" w:cs="Times New Roman"/>
            <w:sz w:val="26"/>
            <w:szCs w:val="26"/>
          </w:rPr>
          <w:fldChar w:fldCharType="separate"/>
        </w:r>
        <w:r w:rsidR="002B31A2">
          <w:rPr>
            <w:rFonts w:ascii="Times New Roman" w:hAnsi="Times New Roman" w:cs="Times New Roman"/>
            <w:noProof/>
            <w:sz w:val="26"/>
            <w:szCs w:val="26"/>
          </w:rPr>
          <w:t>7</w:t>
        </w:r>
        <w:r w:rsidRPr="00871B52">
          <w:rPr>
            <w:rFonts w:ascii="Times New Roman" w:hAnsi="Times New Roman" w:cs="Times New Roman"/>
            <w:noProof/>
            <w:sz w:val="26"/>
            <w:szCs w:val="26"/>
          </w:rPr>
          <w:fldChar w:fldCharType="end"/>
        </w:r>
      </w:p>
    </w:sdtContent>
  </w:sdt>
  <w:p w14:paraId="567BC640" w14:textId="74EA2520" w:rsidR="003D6572" w:rsidRPr="006F20AF" w:rsidRDefault="003D6572">
    <w:pPr>
      <w:pStyle w:val="Header"/>
      <w:jc w:val="center"/>
      <w:rPr>
        <w:rFonts w:ascii="Times New Roman" w:hAnsi="Times New Roman" w:cs="Times New Roman"/>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F5526"/>
    <w:multiLevelType w:val="hybridMultilevel"/>
    <w:tmpl w:val="B282A4D2"/>
    <w:lvl w:ilvl="0" w:tplc="7B469408">
      <w:start w:val="1"/>
      <w:numFmt w:val="decimal"/>
      <w:lvlText w:val="%1."/>
      <w:lvlJc w:val="left"/>
      <w:pPr>
        <w:tabs>
          <w:tab w:val="num" w:pos="720"/>
        </w:tabs>
        <w:ind w:left="720" w:hanging="360"/>
      </w:pPr>
    </w:lvl>
    <w:lvl w:ilvl="1" w:tplc="723CCFB2" w:tentative="1">
      <w:start w:val="1"/>
      <w:numFmt w:val="decimal"/>
      <w:lvlText w:val="%2."/>
      <w:lvlJc w:val="left"/>
      <w:pPr>
        <w:tabs>
          <w:tab w:val="num" w:pos="1440"/>
        </w:tabs>
        <w:ind w:left="1440" w:hanging="360"/>
      </w:pPr>
    </w:lvl>
    <w:lvl w:ilvl="2" w:tplc="8E7213AE" w:tentative="1">
      <w:start w:val="1"/>
      <w:numFmt w:val="decimal"/>
      <w:lvlText w:val="%3."/>
      <w:lvlJc w:val="left"/>
      <w:pPr>
        <w:tabs>
          <w:tab w:val="num" w:pos="2160"/>
        </w:tabs>
        <w:ind w:left="2160" w:hanging="360"/>
      </w:pPr>
    </w:lvl>
    <w:lvl w:ilvl="3" w:tplc="76181A4E" w:tentative="1">
      <w:start w:val="1"/>
      <w:numFmt w:val="decimal"/>
      <w:lvlText w:val="%4."/>
      <w:lvlJc w:val="left"/>
      <w:pPr>
        <w:tabs>
          <w:tab w:val="num" w:pos="2880"/>
        </w:tabs>
        <w:ind w:left="2880" w:hanging="360"/>
      </w:pPr>
    </w:lvl>
    <w:lvl w:ilvl="4" w:tplc="669CED50" w:tentative="1">
      <w:start w:val="1"/>
      <w:numFmt w:val="decimal"/>
      <w:lvlText w:val="%5."/>
      <w:lvlJc w:val="left"/>
      <w:pPr>
        <w:tabs>
          <w:tab w:val="num" w:pos="3600"/>
        </w:tabs>
        <w:ind w:left="3600" w:hanging="360"/>
      </w:pPr>
    </w:lvl>
    <w:lvl w:ilvl="5" w:tplc="B79A04AE" w:tentative="1">
      <w:start w:val="1"/>
      <w:numFmt w:val="decimal"/>
      <w:lvlText w:val="%6."/>
      <w:lvlJc w:val="left"/>
      <w:pPr>
        <w:tabs>
          <w:tab w:val="num" w:pos="4320"/>
        </w:tabs>
        <w:ind w:left="4320" w:hanging="360"/>
      </w:pPr>
    </w:lvl>
    <w:lvl w:ilvl="6" w:tplc="DD7A4692" w:tentative="1">
      <w:start w:val="1"/>
      <w:numFmt w:val="decimal"/>
      <w:lvlText w:val="%7."/>
      <w:lvlJc w:val="left"/>
      <w:pPr>
        <w:tabs>
          <w:tab w:val="num" w:pos="5040"/>
        </w:tabs>
        <w:ind w:left="5040" w:hanging="360"/>
      </w:pPr>
    </w:lvl>
    <w:lvl w:ilvl="7" w:tplc="A808C4EE" w:tentative="1">
      <w:start w:val="1"/>
      <w:numFmt w:val="decimal"/>
      <w:lvlText w:val="%8."/>
      <w:lvlJc w:val="left"/>
      <w:pPr>
        <w:tabs>
          <w:tab w:val="num" w:pos="5760"/>
        </w:tabs>
        <w:ind w:left="5760" w:hanging="360"/>
      </w:pPr>
    </w:lvl>
    <w:lvl w:ilvl="8" w:tplc="82405DF0" w:tentative="1">
      <w:start w:val="1"/>
      <w:numFmt w:val="decimal"/>
      <w:lvlText w:val="%9."/>
      <w:lvlJc w:val="left"/>
      <w:pPr>
        <w:tabs>
          <w:tab w:val="num" w:pos="6480"/>
        </w:tabs>
        <w:ind w:left="6480" w:hanging="360"/>
      </w:pPr>
    </w:lvl>
  </w:abstractNum>
  <w:abstractNum w:abstractNumId="1">
    <w:nsid w:val="022F64DE"/>
    <w:multiLevelType w:val="hybridMultilevel"/>
    <w:tmpl w:val="5504006E"/>
    <w:lvl w:ilvl="0" w:tplc="BECE5E10">
      <w:start w:val="1"/>
      <w:numFmt w:val="decimal"/>
      <w:lvlText w:val="%1."/>
      <w:lvlJc w:val="left"/>
      <w:pPr>
        <w:ind w:left="1100" w:hanging="360"/>
      </w:pPr>
      <w:rPr>
        <w:rFonts w:ascii="Times New Roman" w:eastAsia="Times New Roman" w:hAnsi="Times New Roman" w:cs="Times New Roman"/>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2">
    <w:nsid w:val="05541859"/>
    <w:multiLevelType w:val="hybridMultilevel"/>
    <w:tmpl w:val="5504006E"/>
    <w:lvl w:ilvl="0" w:tplc="BECE5E10">
      <w:start w:val="1"/>
      <w:numFmt w:val="decimal"/>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07A501B4"/>
    <w:multiLevelType w:val="hybridMultilevel"/>
    <w:tmpl w:val="5504006E"/>
    <w:lvl w:ilvl="0" w:tplc="BECE5E10">
      <w:start w:val="1"/>
      <w:numFmt w:val="decimal"/>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07CB156D"/>
    <w:multiLevelType w:val="hybridMultilevel"/>
    <w:tmpl w:val="5920AA94"/>
    <w:lvl w:ilvl="0" w:tplc="2EE8099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09B6296A"/>
    <w:multiLevelType w:val="multilevel"/>
    <w:tmpl w:val="1F22DD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D164450"/>
    <w:multiLevelType w:val="multilevel"/>
    <w:tmpl w:val="41E2D660"/>
    <w:lvl w:ilvl="0">
      <w:start w:val="1"/>
      <w:numFmt w:val="lowerLetter"/>
      <w:lvlText w:val="%1)"/>
      <w:lvlJc w:val="left"/>
      <w:rPr>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1395D8F"/>
    <w:multiLevelType w:val="hybridMultilevel"/>
    <w:tmpl w:val="00F2C6B0"/>
    <w:lvl w:ilvl="0" w:tplc="4790B82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nsid w:val="1498346F"/>
    <w:multiLevelType w:val="hybridMultilevel"/>
    <w:tmpl w:val="15E42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153510"/>
    <w:multiLevelType w:val="multilevel"/>
    <w:tmpl w:val="03DC89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7717614"/>
    <w:multiLevelType w:val="hybridMultilevel"/>
    <w:tmpl w:val="4C3AAF58"/>
    <w:lvl w:ilvl="0" w:tplc="F376AF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9CC5F07"/>
    <w:multiLevelType w:val="multilevel"/>
    <w:tmpl w:val="1F22DD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A53200A"/>
    <w:multiLevelType w:val="hybridMultilevel"/>
    <w:tmpl w:val="E5EC2508"/>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3">
    <w:nsid w:val="1A782E9B"/>
    <w:multiLevelType w:val="multilevel"/>
    <w:tmpl w:val="41E2D660"/>
    <w:lvl w:ilvl="0">
      <w:start w:val="1"/>
      <w:numFmt w:val="lowerLetter"/>
      <w:lvlText w:val="%1)"/>
      <w:lvlJc w:val="left"/>
      <w:rPr>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1091FB0"/>
    <w:multiLevelType w:val="multilevel"/>
    <w:tmpl w:val="AFC47F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47F611D"/>
    <w:multiLevelType w:val="hybridMultilevel"/>
    <w:tmpl w:val="03AACFC4"/>
    <w:lvl w:ilvl="0" w:tplc="100E5D9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nsid w:val="26362A39"/>
    <w:multiLevelType w:val="hybridMultilevel"/>
    <w:tmpl w:val="AC326C1C"/>
    <w:lvl w:ilvl="0" w:tplc="F102695E">
      <w:start w:val="1"/>
      <w:numFmt w:val="decimal"/>
      <w:lvlText w:val="%1."/>
      <w:lvlJc w:val="left"/>
      <w:pPr>
        <w:ind w:left="1100" w:hanging="360"/>
      </w:pPr>
      <w:rPr>
        <w:rFonts w:hint="default"/>
      </w:rPr>
    </w:lvl>
    <w:lvl w:ilvl="1" w:tplc="08090019" w:tentative="1">
      <w:start w:val="1"/>
      <w:numFmt w:val="lowerLetter"/>
      <w:lvlText w:val="%2."/>
      <w:lvlJc w:val="left"/>
      <w:pPr>
        <w:ind w:left="1820" w:hanging="360"/>
      </w:pPr>
    </w:lvl>
    <w:lvl w:ilvl="2" w:tplc="0809001B" w:tentative="1">
      <w:start w:val="1"/>
      <w:numFmt w:val="lowerRoman"/>
      <w:lvlText w:val="%3."/>
      <w:lvlJc w:val="right"/>
      <w:pPr>
        <w:ind w:left="2540" w:hanging="180"/>
      </w:pPr>
    </w:lvl>
    <w:lvl w:ilvl="3" w:tplc="0809000F" w:tentative="1">
      <w:start w:val="1"/>
      <w:numFmt w:val="decimal"/>
      <w:lvlText w:val="%4."/>
      <w:lvlJc w:val="left"/>
      <w:pPr>
        <w:ind w:left="3260" w:hanging="360"/>
      </w:pPr>
    </w:lvl>
    <w:lvl w:ilvl="4" w:tplc="08090019" w:tentative="1">
      <w:start w:val="1"/>
      <w:numFmt w:val="lowerLetter"/>
      <w:lvlText w:val="%5."/>
      <w:lvlJc w:val="left"/>
      <w:pPr>
        <w:ind w:left="3980" w:hanging="360"/>
      </w:pPr>
    </w:lvl>
    <w:lvl w:ilvl="5" w:tplc="0809001B" w:tentative="1">
      <w:start w:val="1"/>
      <w:numFmt w:val="lowerRoman"/>
      <w:lvlText w:val="%6."/>
      <w:lvlJc w:val="right"/>
      <w:pPr>
        <w:ind w:left="4700" w:hanging="180"/>
      </w:pPr>
    </w:lvl>
    <w:lvl w:ilvl="6" w:tplc="0809000F" w:tentative="1">
      <w:start w:val="1"/>
      <w:numFmt w:val="decimal"/>
      <w:lvlText w:val="%7."/>
      <w:lvlJc w:val="left"/>
      <w:pPr>
        <w:ind w:left="5420" w:hanging="360"/>
      </w:pPr>
    </w:lvl>
    <w:lvl w:ilvl="7" w:tplc="08090019" w:tentative="1">
      <w:start w:val="1"/>
      <w:numFmt w:val="lowerLetter"/>
      <w:lvlText w:val="%8."/>
      <w:lvlJc w:val="left"/>
      <w:pPr>
        <w:ind w:left="6140" w:hanging="360"/>
      </w:pPr>
    </w:lvl>
    <w:lvl w:ilvl="8" w:tplc="0809001B" w:tentative="1">
      <w:start w:val="1"/>
      <w:numFmt w:val="lowerRoman"/>
      <w:lvlText w:val="%9."/>
      <w:lvlJc w:val="right"/>
      <w:pPr>
        <w:ind w:left="6860" w:hanging="180"/>
      </w:pPr>
    </w:lvl>
  </w:abstractNum>
  <w:abstractNum w:abstractNumId="17">
    <w:nsid w:val="26BD5A7D"/>
    <w:multiLevelType w:val="multilevel"/>
    <w:tmpl w:val="4BA2DC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7E00093"/>
    <w:multiLevelType w:val="multilevel"/>
    <w:tmpl w:val="BD5854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FE63FC6"/>
    <w:multiLevelType w:val="multilevel"/>
    <w:tmpl w:val="1F22DD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0E86595"/>
    <w:multiLevelType w:val="multilevel"/>
    <w:tmpl w:val="41E2D660"/>
    <w:lvl w:ilvl="0">
      <w:start w:val="1"/>
      <w:numFmt w:val="lowerLetter"/>
      <w:lvlText w:val="%1)"/>
      <w:lvlJc w:val="left"/>
      <w:rPr>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3003CF2"/>
    <w:multiLevelType w:val="multilevel"/>
    <w:tmpl w:val="C2BE8D68"/>
    <w:lvl w:ilvl="0">
      <w:start w:val="1"/>
      <w:numFmt w:val="decimal"/>
      <w:lvlText w:val="%1."/>
      <w:lvlJc w:val="left"/>
      <w:rPr>
        <w:rFonts w:hint="default"/>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4456C16"/>
    <w:multiLevelType w:val="multilevel"/>
    <w:tmpl w:val="8E7CC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68D6B39"/>
    <w:multiLevelType w:val="multilevel"/>
    <w:tmpl w:val="1F22DD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6B73D49"/>
    <w:multiLevelType w:val="multilevel"/>
    <w:tmpl w:val="CE24D5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74165AA"/>
    <w:multiLevelType w:val="hybridMultilevel"/>
    <w:tmpl w:val="94EEE6AE"/>
    <w:lvl w:ilvl="0" w:tplc="C92652D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93D24FC"/>
    <w:multiLevelType w:val="multilevel"/>
    <w:tmpl w:val="C2BE8D68"/>
    <w:lvl w:ilvl="0">
      <w:start w:val="1"/>
      <w:numFmt w:val="decimal"/>
      <w:lvlText w:val="%1."/>
      <w:lvlJc w:val="left"/>
      <w:rPr>
        <w:rFonts w:hint="default"/>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C584672"/>
    <w:multiLevelType w:val="multilevel"/>
    <w:tmpl w:val="41E2D660"/>
    <w:lvl w:ilvl="0">
      <w:start w:val="1"/>
      <w:numFmt w:val="lowerLetter"/>
      <w:lvlText w:val="%1)"/>
      <w:lvlJc w:val="left"/>
      <w:rPr>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D00594D"/>
    <w:multiLevelType w:val="hybridMultilevel"/>
    <w:tmpl w:val="4704CE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3DB62F7F"/>
    <w:multiLevelType w:val="multilevel"/>
    <w:tmpl w:val="41E2D660"/>
    <w:lvl w:ilvl="0">
      <w:start w:val="1"/>
      <w:numFmt w:val="lowerLetter"/>
      <w:lvlText w:val="%1)"/>
      <w:lvlJc w:val="left"/>
      <w:rPr>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4C7454F"/>
    <w:multiLevelType w:val="hybridMultilevel"/>
    <w:tmpl w:val="F4F861AE"/>
    <w:lvl w:ilvl="0" w:tplc="F42CDD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6C82550"/>
    <w:multiLevelType w:val="hybridMultilevel"/>
    <w:tmpl w:val="6A50E6B2"/>
    <w:lvl w:ilvl="0" w:tplc="F092B93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nsid w:val="47D50858"/>
    <w:multiLevelType w:val="multilevel"/>
    <w:tmpl w:val="700CFC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83B38F8"/>
    <w:multiLevelType w:val="hybridMultilevel"/>
    <w:tmpl w:val="886287E8"/>
    <w:lvl w:ilvl="0" w:tplc="DA44021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nsid w:val="495331AE"/>
    <w:multiLevelType w:val="hybridMultilevel"/>
    <w:tmpl w:val="45A2A91A"/>
    <w:lvl w:ilvl="0" w:tplc="B258487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4B6117F6"/>
    <w:multiLevelType w:val="multilevel"/>
    <w:tmpl w:val="BD5854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4EBB1397"/>
    <w:multiLevelType w:val="hybridMultilevel"/>
    <w:tmpl w:val="4B9AA86A"/>
    <w:lvl w:ilvl="0" w:tplc="4BDA75B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nsid w:val="51184CCA"/>
    <w:multiLevelType w:val="hybridMultilevel"/>
    <w:tmpl w:val="5504006E"/>
    <w:lvl w:ilvl="0" w:tplc="BECE5E10">
      <w:start w:val="1"/>
      <w:numFmt w:val="decimal"/>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nsid w:val="54563F4E"/>
    <w:multiLevelType w:val="hybridMultilevel"/>
    <w:tmpl w:val="5504006E"/>
    <w:lvl w:ilvl="0" w:tplc="BECE5E10">
      <w:start w:val="1"/>
      <w:numFmt w:val="decimal"/>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nsid w:val="56856B74"/>
    <w:multiLevelType w:val="multilevel"/>
    <w:tmpl w:val="428C65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E3F6AAA"/>
    <w:multiLevelType w:val="hybridMultilevel"/>
    <w:tmpl w:val="D04ECF36"/>
    <w:lvl w:ilvl="0" w:tplc="55D43A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5F4703E6"/>
    <w:multiLevelType w:val="hybridMultilevel"/>
    <w:tmpl w:val="836EAC68"/>
    <w:lvl w:ilvl="0" w:tplc="463AA68A">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2">
    <w:nsid w:val="6AA1015B"/>
    <w:multiLevelType w:val="hybridMultilevel"/>
    <w:tmpl w:val="E5EC2508"/>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3">
    <w:nsid w:val="6DBE6D65"/>
    <w:multiLevelType w:val="hybridMultilevel"/>
    <w:tmpl w:val="1B40B7D6"/>
    <w:lvl w:ilvl="0" w:tplc="4306D3A0">
      <w:start w:val="1"/>
      <w:numFmt w:val="decimal"/>
      <w:lvlText w:val="%1."/>
      <w:lvlJc w:val="left"/>
      <w:pPr>
        <w:ind w:left="1080" w:hanging="360"/>
      </w:pPr>
      <w:rPr>
        <w:rFonts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E741D96"/>
    <w:multiLevelType w:val="multilevel"/>
    <w:tmpl w:val="4CEC71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1D66B8A"/>
    <w:multiLevelType w:val="hybridMultilevel"/>
    <w:tmpl w:val="3E94162C"/>
    <w:lvl w:ilvl="0" w:tplc="E64EF348">
      <w:start w:val="1"/>
      <w:numFmt w:val="decimal"/>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6">
    <w:nsid w:val="767525CB"/>
    <w:multiLevelType w:val="multilevel"/>
    <w:tmpl w:val="1F22DD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7DF6869"/>
    <w:multiLevelType w:val="hybridMultilevel"/>
    <w:tmpl w:val="EC10A9E6"/>
    <w:lvl w:ilvl="0" w:tplc="77EAED5E">
      <w:start w:val="1"/>
      <w:numFmt w:val="lowerLetter"/>
      <w:lvlText w:val="%1)"/>
      <w:lvlJc w:val="left"/>
      <w:pPr>
        <w:ind w:left="1100" w:hanging="360"/>
      </w:pPr>
      <w:rPr>
        <w:rFonts w:hint="default"/>
      </w:rPr>
    </w:lvl>
    <w:lvl w:ilvl="1" w:tplc="08090019" w:tentative="1">
      <w:start w:val="1"/>
      <w:numFmt w:val="lowerLetter"/>
      <w:lvlText w:val="%2."/>
      <w:lvlJc w:val="left"/>
      <w:pPr>
        <w:ind w:left="1820" w:hanging="360"/>
      </w:pPr>
    </w:lvl>
    <w:lvl w:ilvl="2" w:tplc="0809001B" w:tentative="1">
      <w:start w:val="1"/>
      <w:numFmt w:val="lowerRoman"/>
      <w:lvlText w:val="%3."/>
      <w:lvlJc w:val="right"/>
      <w:pPr>
        <w:ind w:left="2540" w:hanging="180"/>
      </w:pPr>
    </w:lvl>
    <w:lvl w:ilvl="3" w:tplc="0809000F" w:tentative="1">
      <w:start w:val="1"/>
      <w:numFmt w:val="decimal"/>
      <w:lvlText w:val="%4."/>
      <w:lvlJc w:val="left"/>
      <w:pPr>
        <w:ind w:left="3260" w:hanging="360"/>
      </w:pPr>
    </w:lvl>
    <w:lvl w:ilvl="4" w:tplc="08090019" w:tentative="1">
      <w:start w:val="1"/>
      <w:numFmt w:val="lowerLetter"/>
      <w:lvlText w:val="%5."/>
      <w:lvlJc w:val="left"/>
      <w:pPr>
        <w:ind w:left="3980" w:hanging="360"/>
      </w:pPr>
    </w:lvl>
    <w:lvl w:ilvl="5" w:tplc="0809001B" w:tentative="1">
      <w:start w:val="1"/>
      <w:numFmt w:val="lowerRoman"/>
      <w:lvlText w:val="%6."/>
      <w:lvlJc w:val="right"/>
      <w:pPr>
        <w:ind w:left="4700" w:hanging="180"/>
      </w:pPr>
    </w:lvl>
    <w:lvl w:ilvl="6" w:tplc="0809000F" w:tentative="1">
      <w:start w:val="1"/>
      <w:numFmt w:val="decimal"/>
      <w:lvlText w:val="%7."/>
      <w:lvlJc w:val="left"/>
      <w:pPr>
        <w:ind w:left="5420" w:hanging="360"/>
      </w:pPr>
    </w:lvl>
    <w:lvl w:ilvl="7" w:tplc="08090019" w:tentative="1">
      <w:start w:val="1"/>
      <w:numFmt w:val="lowerLetter"/>
      <w:lvlText w:val="%8."/>
      <w:lvlJc w:val="left"/>
      <w:pPr>
        <w:ind w:left="6140" w:hanging="360"/>
      </w:pPr>
    </w:lvl>
    <w:lvl w:ilvl="8" w:tplc="0809001B" w:tentative="1">
      <w:start w:val="1"/>
      <w:numFmt w:val="lowerRoman"/>
      <w:lvlText w:val="%9."/>
      <w:lvlJc w:val="right"/>
      <w:pPr>
        <w:ind w:left="6860" w:hanging="180"/>
      </w:pPr>
    </w:lvl>
  </w:abstractNum>
  <w:abstractNum w:abstractNumId="48">
    <w:nsid w:val="788144A0"/>
    <w:multiLevelType w:val="hybridMultilevel"/>
    <w:tmpl w:val="1F9ACEC6"/>
    <w:lvl w:ilvl="0" w:tplc="3464513E">
      <w:start w:val="1"/>
      <w:numFmt w:val="lowerLetter"/>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7A363FD4"/>
    <w:multiLevelType w:val="hybridMultilevel"/>
    <w:tmpl w:val="7236E75C"/>
    <w:lvl w:ilvl="0" w:tplc="151404FC">
      <w:start w:val="1"/>
      <w:numFmt w:val="lowerLetter"/>
      <w:lvlText w:val="%1)"/>
      <w:lvlJc w:val="left"/>
      <w:pPr>
        <w:ind w:left="3780"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44"/>
  </w:num>
  <w:num w:numId="2">
    <w:abstractNumId w:val="22"/>
  </w:num>
  <w:num w:numId="3">
    <w:abstractNumId w:val="24"/>
  </w:num>
  <w:num w:numId="4">
    <w:abstractNumId w:val="35"/>
  </w:num>
  <w:num w:numId="5">
    <w:abstractNumId w:val="46"/>
  </w:num>
  <w:num w:numId="6">
    <w:abstractNumId w:val="14"/>
  </w:num>
  <w:num w:numId="7">
    <w:abstractNumId w:val="13"/>
  </w:num>
  <w:num w:numId="8">
    <w:abstractNumId w:val="29"/>
  </w:num>
  <w:num w:numId="9">
    <w:abstractNumId w:val="20"/>
  </w:num>
  <w:num w:numId="10">
    <w:abstractNumId w:val="27"/>
  </w:num>
  <w:num w:numId="11">
    <w:abstractNumId w:val="48"/>
  </w:num>
  <w:num w:numId="12">
    <w:abstractNumId w:val="23"/>
  </w:num>
  <w:num w:numId="13">
    <w:abstractNumId w:val="11"/>
  </w:num>
  <w:num w:numId="14">
    <w:abstractNumId w:val="19"/>
  </w:num>
  <w:num w:numId="15">
    <w:abstractNumId w:val="5"/>
  </w:num>
  <w:num w:numId="16">
    <w:abstractNumId w:val="21"/>
  </w:num>
  <w:num w:numId="17">
    <w:abstractNumId w:val="12"/>
  </w:num>
  <w:num w:numId="18">
    <w:abstractNumId w:val="42"/>
  </w:num>
  <w:num w:numId="19">
    <w:abstractNumId w:val="9"/>
  </w:num>
  <w:num w:numId="20">
    <w:abstractNumId w:val="32"/>
  </w:num>
  <w:num w:numId="21">
    <w:abstractNumId w:val="39"/>
  </w:num>
  <w:num w:numId="22">
    <w:abstractNumId w:val="17"/>
  </w:num>
  <w:num w:numId="23">
    <w:abstractNumId w:val="45"/>
  </w:num>
  <w:num w:numId="24">
    <w:abstractNumId w:val="4"/>
  </w:num>
  <w:num w:numId="25">
    <w:abstractNumId w:val="3"/>
  </w:num>
  <w:num w:numId="26">
    <w:abstractNumId w:val="49"/>
  </w:num>
  <w:num w:numId="27">
    <w:abstractNumId w:val="26"/>
  </w:num>
  <w:num w:numId="28">
    <w:abstractNumId w:val="15"/>
  </w:num>
  <w:num w:numId="29">
    <w:abstractNumId w:val="41"/>
  </w:num>
  <w:num w:numId="30">
    <w:abstractNumId w:val="31"/>
  </w:num>
  <w:num w:numId="31">
    <w:abstractNumId w:val="8"/>
  </w:num>
  <w:num w:numId="32">
    <w:abstractNumId w:val="25"/>
  </w:num>
  <w:num w:numId="33">
    <w:abstractNumId w:val="30"/>
  </w:num>
  <w:num w:numId="34">
    <w:abstractNumId w:val="10"/>
  </w:num>
  <w:num w:numId="35">
    <w:abstractNumId w:val="40"/>
  </w:num>
  <w:num w:numId="36">
    <w:abstractNumId w:val="6"/>
  </w:num>
  <w:num w:numId="37">
    <w:abstractNumId w:val="38"/>
  </w:num>
  <w:num w:numId="38">
    <w:abstractNumId w:val="1"/>
  </w:num>
  <w:num w:numId="39">
    <w:abstractNumId w:val="37"/>
  </w:num>
  <w:num w:numId="40">
    <w:abstractNumId w:val="2"/>
  </w:num>
  <w:num w:numId="41">
    <w:abstractNumId w:val="43"/>
  </w:num>
  <w:num w:numId="42">
    <w:abstractNumId w:val="0"/>
  </w:num>
  <w:num w:numId="43">
    <w:abstractNumId w:val="34"/>
  </w:num>
  <w:num w:numId="44">
    <w:abstractNumId w:val="18"/>
  </w:num>
  <w:num w:numId="45">
    <w:abstractNumId w:val="36"/>
  </w:num>
  <w:num w:numId="46">
    <w:abstractNumId w:val="33"/>
  </w:num>
  <w:num w:numId="47">
    <w:abstractNumId w:val="7"/>
  </w:num>
  <w:num w:numId="48">
    <w:abstractNumId w:val="16"/>
  </w:num>
  <w:num w:numId="49">
    <w:abstractNumId w:val="47"/>
  </w:num>
  <w:num w:numId="50">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oNotDisplayPageBoundaries/>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102"/>
    <w:rsid w:val="000005D3"/>
    <w:rsid w:val="00000939"/>
    <w:rsid w:val="00001524"/>
    <w:rsid w:val="00002B85"/>
    <w:rsid w:val="00003A51"/>
    <w:rsid w:val="00004373"/>
    <w:rsid w:val="0000453A"/>
    <w:rsid w:val="000077DE"/>
    <w:rsid w:val="000077F4"/>
    <w:rsid w:val="0001295C"/>
    <w:rsid w:val="00014043"/>
    <w:rsid w:val="000146CE"/>
    <w:rsid w:val="00014940"/>
    <w:rsid w:val="00015C66"/>
    <w:rsid w:val="00016228"/>
    <w:rsid w:val="000166EC"/>
    <w:rsid w:val="000172E7"/>
    <w:rsid w:val="00017A85"/>
    <w:rsid w:val="00017CEE"/>
    <w:rsid w:val="00017D61"/>
    <w:rsid w:val="00020327"/>
    <w:rsid w:val="00021718"/>
    <w:rsid w:val="00022061"/>
    <w:rsid w:val="0002233D"/>
    <w:rsid w:val="0002278C"/>
    <w:rsid w:val="0002447E"/>
    <w:rsid w:val="000250A2"/>
    <w:rsid w:val="00025B66"/>
    <w:rsid w:val="00025D14"/>
    <w:rsid w:val="0002693A"/>
    <w:rsid w:val="0002781B"/>
    <w:rsid w:val="0003179A"/>
    <w:rsid w:val="00035334"/>
    <w:rsid w:val="00036E42"/>
    <w:rsid w:val="00040282"/>
    <w:rsid w:val="000403DB"/>
    <w:rsid w:val="00040D18"/>
    <w:rsid w:val="00040DC6"/>
    <w:rsid w:val="000410B8"/>
    <w:rsid w:val="00041C9D"/>
    <w:rsid w:val="000423EB"/>
    <w:rsid w:val="00042AA2"/>
    <w:rsid w:val="00042DEB"/>
    <w:rsid w:val="00043458"/>
    <w:rsid w:val="000444BA"/>
    <w:rsid w:val="00044948"/>
    <w:rsid w:val="000456C7"/>
    <w:rsid w:val="000529C8"/>
    <w:rsid w:val="000533BC"/>
    <w:rsid w:val="00054BB5"/>
    <w:rsid w:val="0005605C"/>
    <w:rsid w:val="00057F86"/>
    <w:rsid w:val="00060CB9"/>
    <w:rsid w:val="000611DC"/>
    <w:rsid w:val="0006202C"/>
    <w:rsid w:val="00066001"/>
    <w:rsid w:val="0007072D"/>
    <w:rsid w:val="0007130B"/>
    <w:rsid w:val="000754BB"/>
    <w:rsid w:val="000805D3"/>
    <w:rsid w:val="00082557"/>
    <w:rsid w:val="00086867"/>
    <w:rsid w:val="0009089A"/>
    <w:rsid w:val="00090A3C"/>
    <w:rsid w:val="00091716"/>
    <w:rsid w:val="000959E2"/>
    <w:rsid w:val="000975C0"/>
    <w:rsid w:val="000A1B04"/>
    <w:rsid w:val="000A356E"/>
    <w:rsid w:val="000B00FC"/>
    <w:rsid w:val="000B2102"/>
    <w:rsid w:val="000B23E9"/>
    <w:rsid w:val="000B3E6B"/>
    <w:rsid w:val="000B427C"/>
    <w:rsid w:val="000B4DA4"/>
    <w:rsid w:val="000C0719"/>
    <w:rsid w:val="000C12FC"/>
    <w:rsid w:val="000C1AB5"/>
    <w:rsid w:val="000C23B2"/>
    <w:rsid w:val="000D036D"/>
    <w:rsid w:val="000D0B92"/>
    <w:rsid w:val="000D1750"/>
    <w:rsid w:val="000D1BBB"/>
    <w:rsid w:val="000D3DC7"/>
    <w:rsid w:val="000D61E2"/>
    <w:rsid w:val="000D6848"/>
    <w:rsid w:val="000D7D21"/>
    <w:rsid w:val="000E423C"/>
    <w:rsid w:val="000E4DEC"/>
    <w:rsid w:val="000E61E3"/>
    <w:rsid w:val="000F0E1F"/>
    <w:rsid w:val="000F27E8"/>
    <w:rsid w:val="000F2ADA"/>
    <w:rsid w:val="000F40C3"/>
    <w:rsid w:val="000F5AF6"/>
    <w:rsid w:val="000F5B13"/>
    <w:rsid w:val="000F6239"/>
    <w:rsid w:val="000F6854"/>
    <w:rsid w:val="000F7729"/>
    <w:rsid w:val="001001C9"/>
    <w:rsid w:val="00101532"/>
    <w:rsid w:val="0010192D"/>
    <w:rsid w:val="00101EAE"/>
    <w:rsid w:val="001027B6"/>
    <w:rsid w:val="0010533C"/>
    <w:rsid w:val="0011095A"/>
    <w:rsid w:val="00110E33"/>
    <w:rsid w:val="0011508E"/>
    <w:rsid w:val="001162C6"/>
    <w:rsid w:val="00116FB9"/>
    <w:rsid w:val="00117069"/>
    <w:rsid w:val="00120C11"/>
    <w:rsid w:val="00122C46"/>
    <w:rsid w:val="00123321"/>
    <w:rsid w:val="0012420F"/>
    <w:rsid w:val="00124599"/>
    <w:rsid w:val="00124A83"/>
    <w:rsid w:val="00125236"/>
    <w:rsid w:val="0012588A"/>
    <w:rsid w:val="00127375"/>
    <w:rsid w:val="0012748A"/>
    <w:rsid w:val="001309C4"/>
    <w:rsid w:val="00132B7D"/>
    <w:rsid w:val="00132DD6"/>
    <w:rsid w:val="001337A3"/>
    <w:rsid w:val="00134431"/>
    <w:rsid w:val="0013582B"/>
    <w:rsid w:val="00135EF5"/>
    <w:rsid w:val="00137C3D"/>
    <w:rsid w:val="00137DF7"/>
    <w:rsid w:val="00141E34"/>
    <w:rsid w:val="00143441"/>
    <w:rsid w:val="00144841"/>
    <w:rsid w:val="00145668"/>
    <w:rsid w:val="00145BB5"/>
    <w:rsid w:val="00145F99"/>
    <w:rsid w:val="00146BC3"/>
    <w:rsid w:val="00150390"/>
    <w:rsid w:val="0015054F"/>
    <w:rsid w:val="00150E09"/>
    <w:rsid w:val="0015184C"/>
    <w:rsid w:val="00152633"/>
    <w:rsid w:val="00152DD2"/>
    <w:rsid w:val="00153B31"/>
    <w:rsid w:val="0015516F"/>
    <w:rsid w:val="00157734"/>
    <w:rsid w:val="0016224F"/>
    <w:rsid w:val="001635D6"/>
    <w:rsid w:val="0016419E"/>
    <w:rsid w:val="00166610"/>
    <w:rsid w:val="00166C42"/>
    <w:rsid w:val="0017026C"/>
    <w:rsid w:val="001729B1"/>
    <w:rsid w:val="0017384A"/>
    <w:rsid w:val="00173C69"/>
    <w:rsid w:val="00173F2F"/>
    <w:rsid w:val="0017403E"/>
    <w:rsid w:val="001758C8"/>
    <w:rsid w:val="001759C1"/>
    <w:rsid w:val="00176C81"/>
    <w:rsid w:val="001775E4"/>
    <w:rsid w:val="001803F3"/>
    <w:rsid w:val="001806A1"/>
    <w:rsid w:val="001823ED"/>
    <w:rsid w:val="001830F2"/>
    <w:rsid w:val="00185CDE"/>
    <w:rsid w:val="00186779"/>
    <w:rsid w:val="00191459"/>
    <w:rsid w:val="00197D20"/>
    <w:rsid w:val="001A018C"/>
    <w:rsid w:val="001A1C5C"/>
    <w:rsid w:val="001A2670"/>
    <w:rsid w:val="001A2B44"/>
    <w:rsid w:val="001A35A4"/>
    <w:rsid w:val="001A561B"/>
    <w:rsid w:val="001A6574"/>
    <w:rsid w:val="001B087B"/>
    <w:rsid w:val="001B0A03"/>
    <w:rsid w:val="001B0F86"/>
    <w:rsid w:val="001B24E1"/>
    <w:rsid w:val="001B2C09"/>
    <w:rsid w:val="001B5C20"/>
    <w:rsid w:val="001C04DE"/>
    <w:rsid w:val="001C2B18"/>
    <w:rsid w:val="001C2CE6"/>
    <w:rsid w:val="001C358F"/>
    <w:rsid w:val="001C40C1"/>
    <w:rsid w:val="001C4F18"/>
    <w:rsid w:val="001C5005"/>
    <w:rsid w:val="001C5AE2"/>
    <w:rsid w:val="001C5CF3"/>
    <w:rsid w:val="001C6D74"/>
    <w:rsid w:val="001C787F"/>
    <w:rsid w:val="001C7967"/>
    <w:rsid w:val="001C7D91"/>
    <w:rsid w:val="001D43D6"/>
    <w:rsid w:val="001D52CD"/>
    <w:rsid w:val="001D665D"/>
    <w:rsid w:val="001D68FC"/>
    <w:rsid w:val="001D69F6"/>
    <w:rsid w:val="001D74D9"/>
    <w:rsid w:val="001E1CBB"/>
    <w:rsid w:val="001E235A"/>
    <w:rsid w:val="001E4A79"/>
    <w:rsid w:val="001E5FBA"/>
    <w:rsid w:val="001E602B"/>
    <w:rsid w:val="001E6EAA"/>
    <w:rsid w:val="001E7BE8"/>
    <w:rsid w:val="001F0BBD"/>
    <w:rsid w:val="001F35E8"/>
    <w:rsid w:val="001F3F5D"/>
    <w:rsid w:val="001F58F7"/>
    <w:rsid w:val="001F59FA"/>
    <w:rsid w:val="001F6097"/>
    <w:rsid w:val="001F72CC"/>
    <w:rsid w:val="001F7C14"/>
    <w:rsid w:val="00202159"/>
    <w:rsid w:val="00202421"/>
    <w:rsid w:val="00202575"/>
    <w:rsid w:val="00202FC3"/>
    <w:rsid w:val="00203888"/>
    <w:rsid w:val="00204735"/>
    <w:rsid w:val="002055FF"/>
    <w:rsid w:val="00207A71"/>
    <w:rsid w:val="00210965"/>
    <w:rsid w:val="00210D2A"/>
    <w:rsid w:val="002135AD"/>
    <w:rsid w:val="00213EFD"/>
    <w:rsid w:val="00214151"/>
    <w:rsid w:val="00215460"/>
    <w:rsid w:val="002158FA"/>
    <w:rsid w:val="00216ABE"/>
    <w:rsid w:val="00216BA4"/>
    <w:rsid w:val="00217371"/>
    <w:rsid w:val="00220C8A"/>
    <w:rsid w:val="002221ED"/>
    <w:rsid w:val="002224EC"/>
    <w:rsid w:val="00222E00"/>
    <w:rsid w:val="00224248"/>
    <w:rsid w:val="00226D81"/>
    <w:rsid w:val="002270C0"/>
    <w:rsid w:val="002301EC"/>
    <w:rsid w:val="002323DD"/>
    <w:rsid w:val="00235CF5"/>
    <w:rsid w:val="00241104"/>
    <w:rsid w:val="00241603"/>
    <w:rsid w:val="002418AC"/>
    <w:rsid w:val="00241BD5"/>
    <w:rsid w:val="00243381"/>
    <w:rsid w:val="0024573F"/>
    <w:rsid w:val="00245D82"/>
    <w:rsid w:val="00245F60"/>
    <w:rsid w:val="002463D2"/>
    <w:rsid w:val="002466F0"/>
    <w:rsid w:val="00251263"/>
    <w:rsid w:val="00251D5F"/>
    <w:rsid w:val="00252F38"/>
    <w:rsid w:val="00254F2D"/>
    <w:rsid w:val="00256446"/>
    <w:rsid w:val="002569B5"/>
    <w:rsid w:val="002576E7"/>
    <w:rsid w:val="00262552"/>
    <w:rsid w:val="00262A66"/>
    <w:rsid w:val="00262F07"/>
    <w:rsid w:val="002636FA"/>
    <w:rsid w:val="00263A15"/>
    <w:rsid w:val="002650FF"/>
    <w:rsid w:val="002666ED"/>
    <w:rsid w:val="00270C11"/>
    <w:rsid w:val="002719EA"/>
    <w:rsid w:val="00271A05"/>
    <w:rsid w:val="00273041"/>
    <w:rsid w:val="00273A26"/>
    <w:rsid w:val="0027601A"/>
    <w:rsid w:val="00276277"/>
    <w:rsid w:val="002816F5"/>
    <w:rsid w:val="0028294C"/>
    <w:rsid w:val="00286C67"/>
    <w:rsid w:val="00286DC6"/>
    <w:rsid w:val="00290026"/>
    <w:rsid w:val="00290D34"/>
    <w:rsid w:val="00291E44"/>
    <w:rsid w:val="00291F5B"/>
    <w:rsid w:val="00292B8C"/>
    <w:rsid w:val="00292D20"/>
    <w:rsid w:val="00294A3B"/>
    <w:rsid w:val="00295A8B"/>
    <w:rsid w:val="002968AF"/>
    <w:rsid w:val="002A0C0C"/>
    <w:rsid w:val="002A0FFB"/>
    <w:rsid w:val="002A32A6"/>
    <w:rsid w:val="002A36B6"/>
    <w:rsid w:val="002A3B54"/>
    <w:rsid w:val="002A3E92"/>
    <w:rsid w:val="002A43EC"/>
    <w:rsid w:val="002A48B8"/>
    <w:rsid w:val="002A5243"/>
    <w:rsid w:val="002A543D"/>
    <w:rsid w:val="002A6E65"/>
    <w:rsid w:val="002B1705"/>
    <w:rsid w:val="002B31A2"/>
    <w:rsid w:val="002B3446"/>
    <w:rsid w:val="002B5CB7"/>
    <w:rsid w:val="002B5FFA"/>
    <w:rsid w:val="002B76D7"/>
    <w:rsid w:val="002B7D36"/>
    <w:rsid w:val="002C0C59"/>
    <w:rsid w:val="002C295D"/>
    <w:rsid w:val="002C42D4"/>
    <w:rsid w:val="002C43CC"/>
    <w:rsid w:val="002C6507"/>
    <w:rsid w:val="002D057F"/>
    <w:rsid w:val="002D1ABE"/>
    <w:rsid w:val="002D36B6"/>
    <w:rsid w:val="002D3DDD"/>
    <w:rsid w:val="002D70DB"/>
    <w:rsid w:val="002E1764"/>
    <w:rsid w:val="002E2E7A"/>
    <w:rsid w:val="002E2F19"/>
    <w:rsid w:val="002E39AE"/>
    <w:rsid w:val="002E3C60"/>
    <w:rsid w:val="002E3D68"/>
    <w:rsid w:val="002E4D1E"/>
    <w:rsid w:val="002E5BC0"/>
    <w:rsid w:val="002E795E"/>
    <w:rsid w:val="002E7D6E"/>
    <w:rsid w:val="002F0108"/>
    <w:rsid w:val="002F05D0"/>
    <w:rsid w:val="002F3091"/>
    <w:rsid w:val="002F3D87"/>
    <w:rsid w:val="002F541D"/>
    <w:rsid w:val="002F7989"/>
    <w:rsid w:val="002F7BC2"/>
    <w:rsid w:val="003001CF"/>
    <w:rsid w:val="003003C3"/>
    <w:rsid w:val="0030156C"/>
    <w:rsid w:val="00301FDD"/>
    <w:rsid w:val="00303EA7"/>
    <w:rsid w:val="0030451C"/>
    <w:rsid w:val="00304D30"/>
    <w:rsid w:val="00306E30"/>
    <w:rsid w:val="003076F0"/>
    <w:rsid w:val="00307DAC"/>
    <w:rsid w:val="00312B26"/>
    <w:rsid w:val="00313062"/>
    <w:rsid w:val="0031354E"/>
    <w:rsid w:val="00314042"/>
    <w:rsid w:val="00314850"/>
    <w:rsid w:val="00317DE1"/>
    <w:rsid w:val="00321CA3"/>
    <w:rsid w:val="00323B1B"/>
    <w:rsid w:val="003242E9"/>
    <w:rsid w:val="003256D9"/>
    <w:rsid w:val="003307C8"/>
    <w:rsid w:val="00333698"/>
    <w:rsid w:val="00336DD5"/>
    <w:rsid w:val="0033708C"/>
    <w:rsid w:val="00340B7A"/>
    <w:rsid w:val="00341631"/>
    <w:rsid w:val="00341DAA"/>
    <w:rsid w:val="00343432"/>
    <w:rsid w:val="003448A8"/>
    <w:rsid w:val="00345C94"/>
    <w:rsid w:val="00346716"/>
    <w:rsid w:val="00351001"/>
    <w:rsid w:val="00351E19"/>
    <w:rsid w:val="0035262E"/>
    <w:rsid w:val="00352ABE"/>
    <w:rsid w:val="00352C5D"/>
    <w:rsid w:val="00353AFC"/>
    <w:rsid w:val="00356788"/>
    <w:rsid w:val="00357546"/>
    <w:rsid w:val="003604F2"/>
    <w:rsid w:val="00360867"/>
    <w:rsid w:val="00360A00"/>
    <w:rsid w:val="00363A82"/>
    <w:rsid w:val="00363D0E"/>
    <w:rsid w:val="00364973"/>
    <w:rsid w:val="003655CE"/>
    <w:rsid w:val="0036571A"/>
    <w:rsid w:val="003675BB"/>
    <w:rsid w:val="003738AE"/>
    <w:rsid w:val="00373BE2"/>
    <w:rsid w:val="003755BE"/>
    <w:rsid w:val="00375F06"/>
    <w:rsid w:val="0037651E"/>
    <w:rsid w:val="00376B94"/>
    <w:rsid w:val="00377578"/>
    <w:rsid w:val="00382A88"/>
    <w:rsid w:val="00383356"/>
    <w:rsid w:val="00384530"/>
    <w:rsid w:val="0038487C"/>
    <w:rsid w:val="00385068"/>
    <w:rsid w:val="0038559B"/>
    <w:rsid w:val="003861FF"/>
    <w:rsid w:val="003862DB"/>
    <w:rsid w:val="003869C0"/>
    <w:rsid w:val="00390101"/>
    <w:rsid w:val="00393780"/>
    <w:rsid w:val="00394810"/>
    <w:rsid w:val="00394CD7"/>
    <w:rsid w:val="00394DA4"/>
    <w:rsid w:val="00395071"/>
    <w:rsid w:val="00397A2D"/>
    <w:rsid w:val="003A03C6"/>
    <w:rsid w:val="003A092B"/>
    <w:rsid w:val="003A0BB8"/>
    <w:rsid w:val="003A149F"/>
    <w:rsid w:val="003A6B84"/>
    <w:rsid w:val="003A7BC2"/>
    <w:rsid w:val="003B0B9B"/>
    <w:rsid w:val="003B2705"/>
    <w:rsid w:val="003B277D"/>
    <w:rsid w:val="003B351D"/>
    <w:rsid w:val="003B7544"/>
    <w:rsid w:val="003B76A6"/>
    <w:rsid w:val="003B785E"/>
    <w:rsid w:val="003B7C31"/>
    <w:rsid w:val="003C049C"/>
    <w:rsid w:val="003C1662"/>
    <w:rsid w:val="003C7C4F"/>
    <w:rsid w:val="003D150A"/>
    <w:rsid w:val="003D2E21"/>
    <w:rsid w:val="003D3073"/>
    <w:rsid w:val="003D4359"/>
    <w:rsid w:val="003D56A3"/>
    <w:rsid w:val="003D6572"/>
    <w:rsid w:val="003D6CF6"/>
    <w:rsid w:val="003D7B03"/>
    <w:rsid w:val="003D7C30"/>
    <w:rsid w:val="003D7D2B"/>
    <w:rsid w:val="003E18FC"/>
    <w:rsid w:val="003E2E58"/>
    <w:rsid w:val="003E60BF"/>
    <w:rsid w:val="003E6C52"/>
    <w:rsid w:val="003F0A57"/>
    <w:rsid w:val="003F0EE5"/>
    <w:rsid w:val="003F1B5C"/>
    <w:rsid w:val="003F3D0D"/>
    <w:rsid w:val="003F40C8"/>
    <w:rsid w:val="003F53E4"/>
    <w:rsid w:val="003F589F"/>
    <w:rsid w:val="003F7E59"/>
    <w:rsid w:val="00400851"/>
    <w:rsid w:val="00400BD0"/>
    <w:rsid w:val="004021F1"/>
    <w:rsid w:val="004022B9"/>
    <w:rsid w:val="004032A6"/>
    <w:rsid w:val="00403683"/>
    <w:rsid w:val="00406CE2"/>
    <w:rsid w:val="004072F1"/>
    <w:rsid w:val="00407DB2"/>
    <w:rsid w:val="00410436"/>
    <w:rsid w:val="004104DA"/>
    <w:rsid w:val="0041505F"/>
    <w:rsid w:val="00416C74"/>
    <w:rsid w:val="00417961"/>
    <w:rsid w:val="00420255"/>
    <w:rsid w:val="0042088A"/>
    <w:rsid w:val="00420A87"/>
    <w:rsid w:val="00421EA9"/>
    <w:rsid w:val="00421F44"/>
    <w:rsid w:val="00422332"/>
    <w:rsid w:val="00423A0C"/>
    <w:rsid w:val="00425694"/>
    <w:rsid w:val="00426D79"/>
    <w:rsid w:val="004270CF"/>
    <w:rsid w:val="004275E3"/>
    <w:rsid w:val="00427ECB"/>
    <w:rsid w:val="004302DD"/>
    <w:rsid w:val="00430A01"/>
    <w:rsid w:val="0043145B"/>
    <w:rsid w:val="0043182C"/>
    <w:rsid w:val="00432EC2"/>
    <w:rsid w:val="00433D15"/>
    <w:rsid w:val="004340D5"/>
    <w:rsid w:val="00437AFA"/>
    <w:rsid w:val="00440A8C"/>
    <w:rsid w:val="0044510A"/>
    <w:rsid w:val="0044560C"/>
    <w:rsid w:val="00453C39"/>
    <w:rsid w:val="00455455"/>
    <w:rsid w:val="00455DBE"/>
    <w:rsid w:val="00456A43"/>
    <w:rsid w:val="00456B58"/>
    <w:rsid w:val="00457A9C"/>
    <w:rsid w:val="00457F06"/>
    <w:rsid w:val="00460F3A"/>
    <w:rsid w:val="00461707"/>
    <w:rsid w:val="00462336"/>
    <w:rsid w:val="004624FB"/>
    <w:rsid w:val="0046366D"/>
    <w:rsid w:val="00464F79"/>
    <w:rsid w:val="00464F86"/>
    <w:rsid w:val="00465D88"/>
    <w:rsid w:val="0047096E"/>
    <w:rsid w:val="004728B1"/>
    <w:rsid w:val="00472F56"/>
    <w:rsid w:val="00473A40"/>
    <w:rsid w:val="004768F2"/>
    <w:rsid w:val="00477478"/>
    <w:rsid w:val="0048009F"/>
    <w:rsid w:val="00480895"/>
    <w:rsid w:val="00483706"/>
    <w:rsid w:val="00486E5A"/>
    <w:rsid w:val="00487DCD"/>
    <w:rsid w:val="004901A4"/>
    <w:rsid w:val="004914FA"/>
    <w:rsid w:val="004951F2"/>
    <w:rsid w:val="004955DB"/>
    <w:rsid w:val="00495682"/>
    <w:rsid w:val="00495812"/>
    <w:rsid w:val="0049691D"/>
    <w:rsid w:val="004A0BB9"/>
    <w:rsid w:val="004A1311"/>
    <w:rsid w:val="004A3D73"/>
    <w:rsid w:val="004A5919"/>
    <w:rsid w:val="004A74D7"/>
    <w:rsid w:val="004A7D14"/>
    <w:rsid w:val="004B4287"/>
    <w:rsid w:val="004B4EF9"/>
    <w:rsid w:val="004C0841"/>
    <w:rsid w:val="004C0C8F"/>
    <w:rsid w:val="004C5554"/>
    <w:rsid w:val="004C5B73"/>
    <w:rsid w:val="004C60C0"/>
    <w:rsid w:val="004C7415"/>
    <w:rsid w:val="004C7A38"/>
    <w:rsid w:val="004C7EB4"/>
    <w:rsid w:val="004D0B0A"/>
    <w:rsid w:val="004D265D"/>
    <w:rsid w:val="004D29B6"/>
    <w:rsid w:val="004D2C83"/>
    <w:rsid w:val="004D4375"/>
    <w:rsid w:val="004D7855"/>
    <w:rsid w:val="004E070E"/>
    <w:rsid w:val="004E103B"/>
    <w:rsid w:val="004E1247"/>
    <w:rsid w:val="004E1C68"/>
    <w:rsid w:val="004E2649"/>
    <w:rsid w:val="004E336B"/>
    <w:rsid w:val="004E41E0"/>
    <w:rsid w:val="004E568D"/>
    <w:rsid w:val="004E5BC2"/>
    <w:rsid w:val="004F0DCE"/>
    <w:rsid w:val="004F17F9"/>
    <w:rsid w:val="004F3B4B"/>
    <w:rsid w:val="004F4B1C"/>
    <w:rsid w:val="00500FB5"/>
    <w:rsid w:val="00502E4F"/>
    <w:rsid w:val="005030F3"/>
    <w:rsid w:val="0050567D"/>
    <w:rsid w:val="00505AB7"/>
    <w:rsid w:val="00505F7D"/>
    <w:rsid w:val="005060D5"/>
    <w:rsid w:val="00510442"/>
    <w:rsid w:val="00511BED"/>
    <w:rsid w:val="0051284D"/>
    <w:rsid w:val="00512A54"/>
    <w:rsid w:val="00514306"/>
    <w:rsid w:val="00515353"/>
    <w:rsid w:val="00515E18"/>
    <w:rsid w:val="005212AE"/>
    <w:rsid w:val="005217D3"/>
    <w:rsid w:val="00523464"/>
    <w:rsid w:val="005239F3"/>
    <w:rsid w:val="005246B6"/>
    <w:rsid w:val="00525323"/>
    <w:rsid w:val="00525CB3"/>
    <w:rsid w:val="0053009B"/>
    <w:rsid w:val="00530B42"/>
    <w:rsid w:val="005370CA"/>
    <w:rsid w:val="005409CE"/>
    <w:rsid w:val="005426BF"/>
    <w:rsid w:val="00543715"/>
    <w:rsid w:val="005438BA"/>
    <w:rsid w:val="00543B7D"/>
    <w:rsid w:val="00544881"/>
    <w:rsid w:val="00546FFC"/>
    <w:rsid w:val="00547132"/>
    <w:rsid w:val="00547753"/>
    <w:rsid w:val="00547E2B"/>
    <w:rsid w:val="00550E0E"/>
    <w:rsid w:val="0055340F"/>
    <w:rsid w:val="005536F4"/>
    <w:rsid w:val="00553807"/>
    <w:rsid w:val="0055451F"/>
    <w:rsid w:val="00554818"/>
    <w:rsid w:val="00560A59"/>
    <w:rsid w:val="00560BFD"/>
    <w:rsid w:val="0056157C"/>
    <w:rsid w:val="005637FD"/>
    <w:rsid w:val="00565490"/>
    <w:rsid w:val="00566279"/>
    <w:rsid w:val="00572256"/>
    <w:rsid w:val="00575C3D"/>
    <w:rsid w:val="005770A6"/>
    <w:rsid w:val="005812A0"/>
    <w:rsid w:val="00581674"/>
    <w:rsid w:val="00581D4A"/>
    <w:rsid w:val="0058253F"/>
    <w:rsid w:val="00582C33"/>
    <w:rsid w:val="00584B59"/>
    <w:rsid w:val="00584FD0"/>
    <w:rsid w:val="00586889"/>
    <w:rsid w:val="005876DD"/>
    <w:rsid w:val="0059089A"/>
    <w:rsid w:val="005956FF"/>
    <w:rsid w:val="00595E6E"/>
    <w:rsid w:val="005963D1"/>
    <w:rsid w:val="005A0CC2"/>
    <w:rsid w:val="005A19C9"/>
    <w:rsid w:val="005A3333"/>
    <w:rsid w:val="005A3719"/>
    <w:rsid w:val="005A5E28"/>
    <w:rsid w:val="005A6FEF"/>
    <w:rsid w:val="005A740B"/>
    <w:rsid w:val="005B076E"/>
    <w:rsid w:val="005B2A0A"/>
    <w:rsid w:val="005B44D2"/>
    <w:rsid w:val="005B450D"/>
    <w:rsid w:val="005B48D6"/>
    <w:rsid w:val="005B70D8"/>
    <w:rsid w:val="005B77CB"/>
    <w:rsid w:val="005C2945"/>
    <w:rsid w:val="005C2B99"/>
    <w:rsid w:val="005C447D"/>
    <w:rsid w:val="005C4A7C"/>
    <w:rsid w:val="005C4DBA"/>
    <w:rsid w:val="005C78D7"/>
    <w:rsid w:val="005C7F4E"/>
    <w:rsid w:val="005C7FE4"/>
    <w:rsid w:val="005D2878"/>
    <w:rsid w:val="005D4252"/>
    <w:rsid w:val="005D459C"/>
    <w:rsid w:val="005D4FF0"/>
    <w:rsid w:val="005D6C0A"/>
    <w:rsid w:val="005E0171"/>
    <w:rsid w:val="005E1D72"/>
    <w:rsid w:val="005E1D8D"/>
    <w:rsid w:val="005E249E"/>
    <w:rsid w:val="005E2516"/>
    <w:rsid w:val="005E5523"/>
    <w:rsid w:val="005E59DF"/>
    <w:rsid w:val="005F04DF"/>
    <w:rsid w:val="005F1BAA"/>
    <w:rsid w:val="005F201F"/>
    <w:rsid w:val="005F26DB"/>
    <w:rsid w:val="005F2E9B"/>
    <w:rsid w:val="005F3396"/>
    <w:rsid w:val="005F7698"/>
    <w:rsid w:val="00605477"/>
    <w:rsid w:val="00605FC6"/>
    <w:rsid w:val="00607A91"/>
    <w:rsid w:val="00610958"/>
    <w:rsid w:val="00610F7D"/>
    <w:rsid w:val="0061259C"/>
    <w:rsid w:val="006139DE"/>
    <w:rsid w:val="00613C6D"/>
    <w:rsid w:val="00616022"/>
    <w:rsid w:val="006161D0"/>
    <w:rsid w:val="00620A09"/>
    <w:rsid w:val="00620E45"/>
    <w:rsid w:val="00624D8E"/>
    <w:rsid w:val="00627C31"/>
    <w:rsid w:val="006306FC"/>
    <w:rsid w:val="006316B6"/>
    <w:rsid w:val="00634987"/>
    <w:rsid w:val="00634BE2"/>
    <w:rsid w:val="0063532C"/>
    <w:rsid w:val="00635899"/>
    <w:rsid w:val="00635F1B"/>
    <w:rsid w:val="00640FB0"/>
    <w:rsid w:val="00641B5A"/>
    <w:rsid w:val="00641D2B"/>
    <w:rsid w:val="006433BE"/>
    <w:rsid w:val="006436E8"/>
    <w:rsid w:val="0064498F"/>
    <w:rsid w:val="00645065"/>
    <w:rsid w:val="00645365"/>
    <w:rsid w:val="0064679D"/>
    <w:rsid w:val="0065253C"/>
    <w:rsid w:val="00653A9C"/>
    <w:rsid w:val="006570C5"/>
    <w:rsid w:val="006619CB"/>
    <w:rsid w:val="0066221E"/>
    <w:rsid w:val="0066226E"/>
    <w:rsid w:val="00662852"/>
    <w:rsid w:val="00665BD1"/>
    <w:rsid w:val="00667CAC"/>
    <w:rsid w:val="0067020D"/>
    <w:rsid w:val="006719C3"/>
    <w:rsid w:val="00673FB9"/>
    <w:rsid w:val="00674223"/>
    <w:rsid w:val="00675B18"/>
    <w:rsid w:val="00676751"/>
    <w:rsid w:val="00676893"/>
    <w:rsid w:val="00676976"/>
    <w:rsid w:val="00681156"/>
    <w:rsid w:val="006820D7"/>
    <w:rsid w:val="00682246"/>
    <w:rsid w:val="00682A77"/>
    <w:rsid w:val="0068412E"/>
    <w:rsid w:val="00684DD2"/>
    <w:rsid w:val="006874DD"/>
    <w:rsid w:val="006906DE"/>
    <w:rsid w:val="00691AA3"/>
    <w:rsid w:val="0069251B"/>
    <w:rsid w:val="006930C6"/>
    <w:rsid w:val="0069329E"/>
    <w:rsid w:val="0069355E"/>
    <w:rsid w:val="00694911"/>
    <w:rsid w:val="00694FB8"/>
    <w:rsid w:val="00697248"/>
    <w:rsid w:val="006A2E67"/>
    <w:rsid w:val="006A30AA"/>
    <w:rsid w:val="006A3419"/>
    <w:rsid w:val="006A3B5A"/>
    <w:rsid w:val="006A47D8"/>
    <w:rsid w:val="006A48A1"/>
    <w:rsid w:val="006A7418"/>
    <w:rsid w:val="006B0240"/>
    <w:rsid w:val="006B0806"/>
    <w:rsid w:val="006B27C5"/>
    <w:rsid w:val="006B5337"/>
    <w:rsid w:val="006B5DBF"/>
    <w:rsid w:val="006B5E74"/>
    <w:rsid w:val="006B6F19"/>
    <w:rsid w:val="006B7274"/>
    <w:rsid w:val="006C0BC9"/>
    <w:rsid w:val="006C218E"/>
    <w:rsid w:val="006C2ECA"/>
    <w:rsid w:val="006C4336"/>
    <w:rsid w:val="006C4894"/>
    <w:rsid w:val="006C4B78"/>
    <w:rsid w:val="006C4E0A"/>
    <w:rsid w:val="006C6830"/>
    <w:rsid w:val="006D7761"/>
    <w:rsid w:val="006D7CA2"/>
    <w:rsid w:val="006E0FF4"/>
    <w:rsid w:val="006E2343"/>
    <w:rsid w:val="006E3A9D"/>
    <w:rsid w:val="006E4AF2"/>
    <w:rsid w:val="006E4E8D"/>
    <w:rsid w:val="006E5507"/>
    <w:rsid w:val="006E6554"/>
    <w:rsid w:val="006F04CE"/>
    <w:rsid w:val="006F0CA7"/>
    <w:rsid w:val="006F1CA9"/>
    <w:rsid w:val="006F1EBD"/>
    <w:rsid w:val="006F20AF"/>
    <w:rsid w:val="006F234B"/>
    <w:rsid w:val="006F4123"/>
    <w:rsid w:val="006F46FE"/>
    <w:rsid w:val="006F6DBD"/>
    <w:rsid w:val="00700732"/>
    <w:rsid w:val="007011C8"/>
    <w:rsid w:val="00701C3C"/>
    <w:rsid w:val="00702377"/>
    <w:rsid w:val="00703C34"/>
    <w:rsid w:val="00703E73"/>
    <w:rsid w:val="00703E82"/>
    <w:rsid w:val="00704655"/>
    <w:rsid w:val="00704A31"/>
    <w:rsid w:val="007067E5"/>
    <w:rsid w:val="00707954"/>
    <w:rsid w:val="007104C9"/>
    <w:rsid w:val="00710A03"/>
    <w:rsid w:val="00712CBC"/>
    <w:rsid w:val="00715BB6"/>
    <w:rsid w:val="00716F82"/>
    <w:rsid w:val="00717898"/>
    <w:rsid w:val="00721CCB"/>
    <w:rsid w:val="007220EC"/>
    <w:rsid w:val="007222CE"/>
    <w:rsid w:val="007225B0"/>
    <w:rsid w:val="0072332E"/>
    <w:rsid w:val="00724F8E"/>
    <w:rsid w:val="00727A8D"/>
    <w:rsid w:val="00727B15"/>
    <w:rsid w:val="00730696"/>
    <w:rsid w:val="00731855"/>
    <w:rsid w:val="00731A84"/>
    <w:rsid w:val="007344B0"/>
    <w:rsid w:val="007358D8"/>
    <w:rsid w:val="00735D89"/>
    <w:rsid w:val="0073668D"/>
    <w:rsid w:val="007368E1"/>
    <w:rsid w:val="0073778D"/>
    <w:rsid w:val="0074142D"/>
    <w:rsid w:val="0074153E"/>
    <w:rsid w:val="00742823"/>
    <w:rsid w:val="007436BD"/>
    <w:rsid w:val="00744FED"/>
    <w:rsid w:val="0074615A"/>
    <w:rsid w:val="00747EFC"/>
    <w:rsid w:val="00747FC4"/>
    <w:rsid w:val="0075064E"/>
    <w:rsid w:val="00753514"/>
    <w:rsid w:val="007547AA"/>
    <w:rsid w:val="007576EE"/>
    <w:rsid w:val="007578A5"/>
    <w:rsid w:val="0076048B"/>
    <w:rsid w:val="0076059C"/>
    <w:rsid w:val="007609BE"/>
    <w:rsid w:val="0076451B"/>
    <w:rsid w:val="00764C58"/>
    <w:rsid w:val="007656F8"/>
    <w:rsid w:val="00766B3C"/>
    <w:rsid w:val="00771675"/>
    <w:rsid w:val="00771D0A"/>
    <w:rsid w:val="00773EA4"/>
    <w:rsid w:val="00775A86"/>
    <w:rsid w:val="00777309"/>
    <w:rsid w:val="007774ED"/>
    <w:rsid w:val="00777812"/>
    <w:rsid w:val="007802B7"/>
    <w:rsid w:val="00781F69"/>
    <w:rsid w:val="0078263D"/>
    <w:rsid w:val="007827AA"/>
    <w:rsid w:val="00782EE5"/>
    <w:rsid w:val="00783538"/>
    <w:rsid w:val="0078369F"/>
    <w:rsid w:val="00783D22"/>
    <w:rsid w:val="00784133"/>
    <w:rsid w:val="00784864"/>
    <w:rsid w:val="00785793"/>
    <w:rsid w:val="00787748"/>
    <w:rsid w:val="00787922"/>
    <w:rsid w:val="0079399C"/>
    <w:rsid w:val="00795D9A"/>
    <w:rsid w:val="007A00F4"/>
    <w:rsid w:val="007A03F9"/>
    <w:rsid w:val="007A485B"/>
    <w:rsid w:val="007A4951"/>
    <w:rsid w:val="007A556F"/>
    <w:rsid w:val="007A57F0"/>
    <w:rsid w:val="007A63BF"/>
    <w:rsid w:val="007A7C07"/>
    <w:rsid w:val="007B17F4"/>
    <w:rsid w:val="007B35F6"/>
    <w:rsid w:val="007B4BA0"/>
    <w:rsid w:val="007B4CCA"/>
    <w:rsid w:val="007B5E80"/>
    <w:rsid w:val="007B77A9"/>
    <w:rsid w:val="007C525B"/>
    <w:rsid w:val="007C7D97"/>
    <w:rsid w:val="007D0139"/>
    <w:rsid w:val="007D0593"/>
    <w:rsid w:val="007D0FE2"/>
    <w:rsid w:val="007D1844"/>
    <w:rsid w:val="007D18FC"/>
    <w:rsid w:val="007D423A"/>
    <w:rsid w:val="007D49AC"/>
    <w:rsid w:val="007D669C"/>
    <w:rsid w:val="007D6B26"/>
    <w:rsid w:val="007D6F5C"/>
    <w:rsid w:val="007D70C6"/>
    <w:rsid w:val="007D752D"/>
    <w:rsid w:val="007E5010"/>
    <w:rsid w:val="007E5125"/>
    <w:rsid w:val="007E60D6"/>
    <w:rsid w:val="007F02AD"/>
    <w:rsid w:val="007F0A81"/>
    <w:rsid w:val="007F16BE"/>
    <w:rsid w:val="007F1C2A"/>
    <w:rsid w:val="007F2395"/>
    <w:rsid w:val="007F277D"/>
    <w:rsid w:val="007F4A43"/>
    <w:rsid w:val="007F6A2F"/>
    <w:rsid w:val="007F79C6"/>
    <w:rsid w:val="00800C0F"/>
    <w:rsid w:val="00804660"/>
    <w:rsid w:val="00806C4F"/>
    <w:rsid w:val="00807EC9"/>
    <w:rsid w:val="00807F7B"/>
    <w:rsid w:val="00812C01"/>
    <w:rsid w:val="00813558"/>
    <w:rsid w:val="00814BA0"/>
    <w:rsid w:val="00814CBF"/>
    <w:rsid w:val="008150C7"/>
    <w:rsid w:val="00817F1D"/>
    <w:rsid w:val="00822EB8"/>
    <w:rsid w:val="00824F9A"/>
    <w:rsid w:val="00830CFE"/>
    <w:rsid w:val="00833CEA"/>
    <w:rsid w:val="00834145"/>
    <w:rsid w:val="0083621A"/>
    <w:rsid w:val="00836E11"/>
    <w:rsid w:val="008379AF"/>
    <w:rsid w:val="00837CF8"/>
    <w:rsid w:val="00840371"/>
    <w:rsid w:val="0084159A"/>
    <w:rsid w:val="00842431"/>
    <w:rsid w:val="00842689"/>
    <w:rsid w:val="008512A1"/>
    <w:rsid w:val="0085140D"/>
    <w:rsid w:val="00851466"/>
    <w:rsid w:val="00851807"/>
    <w:rsid w:val="00852790"/>
    <w:rsid w:val="00853006"/>
    <w:rsid w:val="00853A52"/>
    <w:rsid w:val="00854A5A"/>
    <w:rsid w:val="00855502"/>
    <w:rsid w:val="00855E75"/>
    <w:rsid w:val="0085689A"/>
    <w:rsid w:val="00861444"/>
    <w:rsid w:val="0086325A"/>
    <w:rsid w:val="00864325"/>
    <w:rsid w:val="00865EAF"/>
    <w:rsid w:val="00866679"/>
    <w:rsid w:val="008668A4"/>
    <w:rsid w:val="00871B52"/>
    <w:rsid w:val="00877315"/>
    <w:rsid w:val="008804F6"/>
    <w:rsid w:val="0088086B"/>
    <w:rsid w:val="00880D4B"/>
    <w:rsid w:val="00881265"/>
    <w:rsid w:val="00882066"/>
    <w:rsid w:val="008826C3"/>
    <w:rsid w:val="00883EB6"/>
    <w:rsid w:val="00884AC7"/>
    <w:rsid w:val="00884FA9"/>
    <w:rsid w:val="008853DE"/>
    <w:rsid w:val="00891A33"/>
    <w:rsid w:val="00892D75"/>
    <w:rsid w:val="0089511F"/>
    <w:rsid w:val="008A0E99"/>
    <w:rsid w:val="008A2A2F"/>
    <w:rsid w:val="008B0354"/>
    <w:rsid w:val="008B0DF5"/>
    <w:rsid w:val="008B0F32"/>
    <w:rsid w:val="008B17F7"/>
    <w:rsid w:val="008B1CE8"/>
    <w:rsid w:val="008B2F77"/>
    <w:rsid w:val="008B3A7C"/>
    <w:rsid w:val="008B4EC4"/>
    <w:rsid w:val="008B5BE7"/>
    <w:rsid w:val="008B66D7"/>
    <w:rsid w:val="008B6742"/>
    <w:rsid w:val="008B6A07"/>
    <w:rsid w:val="008B6CFC"/>
    <w:rsid w:val="008C082A"/>
    <w:rsid w:val="008C0DB9"/>
    <w:rsid w:val="008C0EBE"/>
    <w:rsid w:val="008C1630"/>
    <w:rsid w:val="008C1C42"/>
    <w:rsid w:val="008C1DB5"/>
    <w:rsid w:val="008C35AA"/>
    <w:rsid w:val="008C36A1"/>
    <w:rsid w:val="008C405E"/>
    <w:rsid w:val="008C7FB5"/>
    <w:rsid w:val="008D04C7"/>
    <w:rsid w:val="008D0ACA"/>
    <w:rsid w:val="008D1AC2"/>
    <w:rsid w:val="008D2997"/>
    <w:rsid w:val="008D2ABD"/>
    <w:rsid w:val="008D3724"/>
    <w:rsid w:val="008D60FD"/>
    <w:rsid w:val="008D6BD1"/>
    <w:rsid w:val="008D73DF"/>
    <w:rsid w:val="008D7FB9"/>
    <w:rsid w:val="008E20EE"/>
    <w:rsid w:val="008E5727"/>
    <w:rsid w:val="008E590B"/>
    <w:rsid w:val="008E5FA7"/>
    <w:rsid w:val="008E713A"/>
    <w:rsid w:val="008E7C81"/>
    <w:rsid w:val="008F3086"/>
    <w:rsid w:val="008F3CC1"/>
    <w:rsid w:val="008F414F"/>
    <w:rsid w:val="008F426D"/>
    <w:rsid w:val="008F6388"/>
    <w:rsid w:val="008F68D6"/>
    <w:rsid w:val="00902608"/>
    <w:rsid w:val="0090297A"/>
    <w:rsid w:val="009046EE"/>
    <w:rsid w:val="00904DC3"/>
    <w:rsid w:val="00905E2E"/>
    <w:rsid w:val="009063E5"/>
    <w:rsid w:val="00906EE4"/>
    <w:rsid w:val="00910BCD"/>
    <w:rsid w:val="00912B31"/>
    <w:rsid w:val="00912E22"/>
    <w:rsid w:val="009132C0"/>
    <w:rsid w:val="00913304"/>
    <w:rsid w:val="00913D8B"/>
    <w:rsid w:val="0091436D"/>
    <w:rsid w:val="009166A3"/>
    <w:rsid w:val="00917347"/>
    <w:rsid w:val="00917381"/>
    <w:rsid w:val="0092052E"/>
    <w:rsid w:val="00920EAA"/>
    <w:rsid w:val="00921B2E"/>
    <w:rsid w:val="009221AC"/>
    <w:rsid w:val="00923995"/>
    <w:rsid w:val="0093036E"/>
    <w:rsid w:val="009305A3"/>
    <w:rsid w:val="009313BF"/>
    <w:rsid w:val="00931562"/>
    <w:rsid w:val="00932F18"/>
    <w:rsid w:val="00933E23"/>
    <w:rsid w:val="009353A2"/>
    <w:rsid w:val="00935FC5"/>
    <w:rsid w:val="009363D2"/>
    <w:rsid w:val="0093753F"/>
    <w:rsid w:val="00942835"/>
    <w:rsid w:val="00942B77"/>
    <w:rsid w:val="00943415"/>
    <w:rsid w:val="00943F2A"/>
    <w:rsid w:val="009450C3"/>
    <w:rsid w:val="009452BC"/>
    <w:rsid w:val="00945631"/>
    <w:rsid w:val="009456E2"/>
    <w:rsid w:val="00947AA9"/>
    <w:rsid w:val="009503E6"/>
    <w:rsid w:val="009508AE"/>
    <w:rsid w:val="00950AC9"/>
    <w:rsid w:val="00952A7D"/>
    <w:rsid w:val="00953438"/>
    <w:rsid w:val="00953514"/>
    <w:rsid w:val="00956C91"/>
    <w:rsid w:val="009570B5"/>
    <w:rsid w:val="00957631"/>
    <w:rsid w:val="00960FE9"/>
    <w:rsid w:val="00961096"/>
    <w:rsid w:val="009623AD"/>
    <w:rsid w:val="00964B01"/>
    <w:rsid w:val="00966AEC"/>
    <w:rsid w:val="009708A8"/>
    <w:rsid w:val="00971437"/>
    <w:rsid w:val="00971666"/>
    <w:rsid w:val="0097210A"/>
    <w:rsid w:val="009808FA"/>
    <w:rsid w:val="00981D20"/>
    <w:rsid w:val="00985BEC"/>
    <w:rsid w:val="009860F5"/>
    <w:rsid w:val="0098797B"/>
    <w:rsid w:val="00987BCB"/>
    <w:rsid w:val="00991310"/>
    <w:rsid w:val="00993224"/>
    <w:rsid w:val="00993544"/>
    <w:rsid w:val="009A03A9"/>
    <w:rsid w:val="009A0C00"/>
    <w:rsid w:val="009A1844"/>
    <w:rsid w:val="009A2EE7"/>
    <w:rsid w:val="009A41B3"/>
    <w:rsid w:val="009A43AB"/>
    <w:rsid w:val="009A5B96"/>
    <w:rsid w:val="009A6E70"/>
    <w:rsid w:val="009A7DD5"/>
    <w:rsid w:val="009B00EB"/>
    <w:rsid w:val="009B1042"/>
    <w:rsid w:val="009B1B26"/>
    <w:rsid w:val="009B4C59"/>
    <w:rsid w:val="009C0616"/>
    <w:rsid w:val="009C0774"/>
    <w:rsid w:val="009C0C6E"/>
    <w:rsid w:val="009C36AD"/>
    <w:rsid w:val="009C546D"/>
    <w:rsid w:val="009C707F"/>
    <w:rsid w:val="009D300F"/>
    <w:rsid w:val="009D4384"/>
    <w:rsid w:val="009D51DB"/>
    <w:rsid w:val="009D5F59"/>
    <w:rsid w:val="009D7043"/>
    <w:rsid w:val="009E098C"/>
    <w:rsid w:val="009E0EE0"/>
    <w:rsid w:val="009E18D8"/>
    <w:rsid w:val="009E4091"/>
    <w:rsid w:val="009E45FB"/>
    <w:rsid w:val="009E4834"/>
    <w:rsid w:val="009E5CE4"/>
    <w:rsid w:val="009E6560"/>
    <w:rsid w:val="009E65CB"/>
    <w:rsid w:val="009F1A2D"/>
    <w:rsid w:val="009F2545"/>
    <w:rsid w:val="009F25C8"/>
    <w:rsid w:val="009F317B"/>
    <w:rsid w:val="009F35E1"/>
    <w:rsid w:val="009F3C68"/>
    <w:rsid w:val="009F46F1"/>
    <w:rsid w:val="009F4832"/>
    <w:rsid w:val="009F5868"/>
    <w:rsid w:val="00A004D5"/>
    <w:rsid w:val="00A01E0C"/>
    <w:rsid w:val="00A04341"/>
    <w:rsid w:val="00A04385"/>
    <w:rsid w:val="00A05502"/>
    <w:rsid w:val="00A055D4"/>
    <w:rsid w:val="00A0688D"/>
    <w:rsid w:val="00A07123"/>
    <w:rsid w:val="00A07C76"/>
    <w:rsid w:val="00A07FBD"/>
    <w:rsid w:val="00A10E04"/>
    <w:rsid w:val="00A11FBA"/>
    <w:rsid w:val="00A1463A"/>
    <w:rsid w:val="00A15387"/>
    <w:rsid w:val="00A15F78"/>
    <w:rsid w:val="00A1785C"/>
    <w:rsid w:val="00A178D7"/>
    <w:rsid w:val="00A17BCE"/>
    <w:rsid w:val="00A206F4"/>
    <w:rsid w:val="00A21DA8"/>
    <w:rsid w:val="00A22DD9"/>
    <w:rsid w:val="00A23788"/>
    <w:rsid w:val="00A239B4"/>
    <w:rsid w:val="00A23F49"/>
    <w:rsid w:val="00A24D94"/>
    <w:rsid w:val="00A25466"/>
    <w:rsid w:val="00A26FA2"/>
    <w:rsid w:val="00A27270"/>
    <w:rsid w:val="00A30FBD"/>
    <w:rsid w:val="00A31010"/>
    <w:rsid w:val="00A32411"/>
    <w:rsid w:val="00A33E8C"/>
    <w:rsid w:val="00A34D60"/>
    <w:rsid w:val="00A35779"/>
    <w:rsid w:val="00A368F8"/>
    <w:rsid w:val="00A3709B"/>
    <w:rsid w:val="00A3759E"/>
    <w:rsid w:val="00A37D52"/>
    <w:rsid w:val="00A405D8"/>
    <w:rsid w:val="00A41410"/>
    <w:rsid w:val="00A41535"/>
    <w:rsid w:val="00A41B36"/>
    <w:rsid w:val="00A43834"/>
    <w:rsid w:val="00A43C94"/>
    <w:rsid w:val="00A476A8"/>
    <w:rsid w:val="00A47A75"/>
    <w:rsid w:val="00A47D1C"/>
    <w:rsid w:val="00A500EA"/>
    <w:rsid w:val="00A5067D"/>
    <w:rsid w:val="00A52651"/>
    <w:rsid w:val="00A527EC"/>
    <w:rsid w:val="00A52E74"/>
    <w:rsid w:val="00A53030"/>
    <w:rsid w:val="00A535FF"/>
    <w:rsid w:val="00A568F7"/>
    <w:rsid w:val="00A57930"/>
    <w:rsid w:val="00A57FAB"/>
    <w:rsid w:val="00A60483"/>
    <w:rsid w:val="00A6374A"/>
    <w:rsid w:val="00A64104"/>
    <w:rsid w:val="00A64C54"/>
    <w:rsid w:val="00A6535E"/>
    <w:rsid w:val="00A659BC"/>
    <w:rsid w:val="00A663D4"/>
    <w:rsid w:val="00A70424"/>
    <w:rsid w:val="00A70D0C"/>
    <w:rsid w:val="00A71CF6"/>
    <w:rsid w:val="00A73F5A"/>
    <w:rsid w:val="00A748CE"/>
    <w:rsid w:val="00A757BC"/>
    <w:rsid w:val="00A75C11"/>
    <w:rsid w:val="00A76D7B"/>
    <w:rsid w:val="00A7797F"/>
    <w:rsid w:val="00A779EB"/>
    <w:rsid w:val="00A803B2"/>
    <w:rsid w:val="00A81741"/>
    <w:rsid w:val="00A81920"/>
    <w:rsid w:val="00A81B96"/>
    <w:rsid w:val="00A81C85"/>
    <w:rsid w:val="00A843AC"/>
    <w:rsid w:val="00A8452C"/>
    <w:rsid w:val="00A86E87"/>
    <w:rsid w:val="00A91C26"/>
    <w:rsid w:val="00A93AF9"/>
    <w:rsid w:val="00A9456E"/>
    <w:rsid w:val="00A94A75"/>
    <w:rsid w:val="00A94B53"/>
    <w:rsid w:val="00A954E1"/>
    <w:rsid w:val="00A97549"/>
    <w:rsid w:val="00A976B1"/>
    <w:rsid w:val="00AA037E"/>
    <w:rsid w:val="00AA10D2"/>
    <w:rsid w:val="00AA1855"/>
    <w:rsid w:val="00AA2244"/>
    <w:rsid w:val="00AA30E4"/>
    <w:rsid w:val="00AA319D"/>
    <w:rsid w:val="00AA5994"/>
    <w:rsid w:val="00AA60DC"/>
    <w:rsid w:val="00AA75B4"/>
    <w:rsid w:val="00AB5E1B"/>
    <w:rsid w:val="00AB6D08"/>
    <w:rsid w:val="00AB737E"/>
    <w:rsid w:val="00AC0DDA"/>
    <w:rsid w:val="00AC3777"/>
    <w:rsid w:val="00AC6998"/>
    <w:rsid w:val="00AD06E8"/>
    <w:rsid w:val="00AD0BB6"/>
    <w:rsid w:val="00AD1423"/>
    <w:rsid w:val="00AD25C0"/>
    <w:rsid w:val="00AD27BE"/>
    <w:rsid w:val="00AD3BA0"/>
    <w:rsid w:val="00AD570B"/>
    <w:rsid w:val="00AD79A0"/>
    <w:rsid w:val="00AE16B4"/>
    <w:rsid w:val="00AE22BF"/>
    <w:rsid w:val="00AE2663"/>
    <w:rsid w:val="00AE5F2C"/>
    <w:rsid w:val="00AE663E"/>
    <w:rsid w:val="00AF01AB"/>
    <w:rsid w:val="00AF053B"/>
    <w:rsid w:val="00AF1DC9"/>
    <w:rsid w:val="00AF2CA1"/>
    <w:rsid w:val="00AF3486"/>
    <w:rsid w:val="00AF3789"/>
    <w:rsid w:val="00AF4DCE"/>
    <w:rsid w:val="00AF7054"/>
    <w:rsid w:val="00B00398"/>
    <w:rsid w:val="00B009EB"/>
    <w:rsid w:val="00B02EB2"/>
    <w:rsid w:val="00B032F9"/>
    <w:rsid w:val="00B03DB7"/>
    <w:rsid w:val="00B05689"/>
    <w:rsid w:val="00B06A95"/>
    <w:rsid w:val="00B06D14"/>
    <w:rsid w:val="00B10226"/>
    <w:rsid w:val="00B11191"/>
    <w:rsid w:val="00B13009"/>
    <w:rsid w:val="00B16EC1"/>
    <w:rsid w:val="00B171FE"/>
    <w:rsid w:val="00B177C9"/>
    <w:rsid w:val="00B17D87"/>
    <w:rsid w:val="00B20490"/>
    <w:rsid w:val="00B21A26"/>
    <w:rsid w:val="00B21EC2"/>
    <w:rsid w:val="00B22DDB"/>
    <w:rsid w:val="00B24CA2"/>
    <w:rsid w:val="00B27FF4"/>
    <w:rsid w:val="00B30F72"/>
    <w:rsid w:val="00B341DE"/>
    <w:rsid w:val="00B35080"/>
    <w:rsid w:val="00B3542E"/>
    <w:rsid w:val="00B3778F"/>
    <w:rsid w:val="00B408D1"/>
    <w:rsid w:val="00B40913"/>
    <w:rsid w:val="00B427A2"/>
    <w:rsid w:val="00B4309D"/>
    <w:rsid w:val="00B44201"/>
    <w:rsid w:val="00B44873"/>
    <w:rsid w:val="00B44DA8"/>
    <w:rsid w:val="00B45442"/>
    <w:rsid w:val="00B50A6D"/>
    <w:rsid w:val="00B50DFD"/>
    <w:rsid w:val="00B53BC4"/>
    <w:rsid w:val="00B53E12"/>
    <w:rsid w:val="00B543C4"/>
    <w:rsid w:val="00B552FB"/>
    <w:rsid w:val="00B5585E"/>
    <w:rsid w:val="00B56277"/>
    <w:rsid w:val="00B57530"/>
    <w:rsid w:val="00B60159"/>
    <w:rsid w:val="00B602F3"/>
    <w:rsid w:val="00B6234E"/>
    <w:rsid w:val="00B64448"/>
    <w:rsid w:val="00B65031"/>
    <w:rsid w:val="00B65438"/>
    <w:rsid w:val="00B66ED1"/>
    <w:rsid w:val="00B70FA3"/>
    <w:rsid w:val="00B738AE"/>
    <w:rsid w:val="00B74F45"/>
    <w:rsid w:val="00B7624F"/>
    <w:rsid w:val="00B82964"/>
    <w:rsid w:val="00B83687"/>
    <w:rsid w:val="00B86E6E"/>
    <w:rsid w:val="00B8778D"/>
    <w:rsid w:val="00B911FD"/>
    <w:rsid w:val="00B91807"/>
    <w:rsid w:val="00B91B64"/>
    <w:rsid w:val="00B948D4"/>
    <w:rsid w:val="00B96285"/>
    <w:rsid w:val="00B97730"/>
    <w:rsid w:val="00BA1073"/>
    <w:rsid w:val="00BA1E24"/>
    <w:rsid w:val="00BA2030"/>
    <w:rsid w:val="00BA25B6"/>
    <w:rsid w:val="00BA280E"/>
    <w:rsid w:val="00BA4585"/>
    <w:rsid w:val="00BB1A3F"/>
    <w:rsid w:val="00BB3759"/>
    <w:rsid w:val="00BB46F2"/>
    <w:rsid w:val="00BB65D0"/>
    <w:rsid w:val="00BB6910"/>
    <w:rsid w:val="00BB7559"/>
    <w:rsid w:val="00BC03E0"/>
    <w:rsid w:val="00BC04CB"/>
    <w:rsid w:val="00BC051A"/>
    <w:rsid w:val="00BC0924"/>
    <w:rsid w:val="00BC16B4"/>
    <w:rsid w:val="00BC1CF7"/>
    <w:rsid w:val="00BC285D"/>
    <w:rsid w:val="00BC4E2D"/>
    <w:rsid w:val="00BC5647"/>
    <w:rsid w:val="00BC60E7"/>
    <w:rsid w:val="00BC6146"/>
    <w:rsid w:val="00BC629A"/>
    <w:rsid w:val="00BC6454"/>
    <w:rsid w:val="00BC7E1E"/>
    <w:rsid w:val="00BD1F1A"/>
    <w:rsid w:val="00BD291A"/>
    <w:rsid w:val="00BD2B37"/>
    <w:rsid w:val="00BD4103"/>
    <w:rsid w:val="00BD42C9"/>
    <w:rsid w:val="00BD6049"/>
    <w:rsid w:val="00BD653F"/>
    <w:rsid w:val="00BD65DE"/>
    <w:rsid w:val="00BE020C"/>
    <w:rsid w:val="00BE051C"/>
    <w:rsid w:val="00BE07C9"/>
    <w:rsid w:val="00BE1E26"/>
    <w:rsid w:val="00BE2AB9"/>
    <w:rsid w:val="00BE30BC"/>
    <w:rsid w:val="00BE5D2D"/>
    <w:rsid w:val="00BE695A"/>
    <w:rsid w:val="00BF0797"/>
    <w:rsid w:val="00BF3116"/>
    <w:rsid w:val="00BF3CF4"/>
    <w:rsid w:val="00BF56CF"/>
    <w:rsid w:val="00BF71E8"/>
    <w:rsid w:val="00BF7D17"/>
    <w:rsid w:val="00C018E6"/>
    <w:rsid w:val="00C0352B"/>
    <w:rsid w:val="00C036EB"/>
    <w:rsid w:val="00C03732"/>
    <w:rsid w:val="00C04BED"/>
    <w:rsid w:val="00C050F2"/>
    <w:rsid w:val="00C11AF2"/>
    <w:rsid w:val="00C126E0"/>
    <w:rsid w:val="00C13470"/>
    <w:rsid w:val="00C13E33"/>
    <w:rsid w:val="00C15D80"/>
    <w:rsid w:val="00C17C37"/>
    <w:rsid w:val="00C20E9C"/>
    <w:rsid w:val="00C21375"/>
    <w:rsid w:val="00C2164D"/>
    <w:rsid w:val="00C218DE"/>
    <w:rsid w:val="00C21F41"/>
    <w:rsid w:val="00C221D7"/>
    <w:rsid w:val="00C22CD9"/>
    <w:rsid w:val="00C26027"/>
    <w:rsid w:val="00C26D16"/>
    <w:rsid w:val="00C270AB"/>
    <w:rsid w:val="00C27692"/>
    <w:rsid w:val="00C27BCD"/>
    <w:rsid w:val="00C31101"/>
    <w:rsid w:val="00C31A50"/>
    <w:rsid w:val="00C31DE1"/>
    <w:rsid w:val="00C33077"/>
    <w:rsid w:val="00C3312A"/>
    <w:rsid w:val="00C33EEF"/>
    <w:rsid w:val="00C3423B"/>
    <w:rsid w:val="00C3690D"/>
    <w:rsid w:val="00C37EF3"/>
    <w:rsid w:val="00C40336"/>
    <w:rsid w:val="00C4153B"/>
    <w:rsid w:val="00C4169C"/>
    <w:rsid w:val="00C41E0C"/>
    <w:rsid w:val="00C45E77"/>
    <w:rsid w:val="00C466FD"/>
    <w:rsid w:val="00C478BE"/>
    <w:rsid w:val="00C50514"/>
    <w:rsid w:val="00C51242"/>
    <w:rsid w:val="00C51595"/>
    <w:rsid w:val="00C518A5"/>
    <w:rsid w:val="00C51A38"/>
    <w:rsid w:val="00C52A68"/>
    <w:rsid w:val="00C53E75"/>
    <w:rsid w:val="00C5420F"/>
    <w:rsid w:val="00C543B1"/>
    <w:rsid w:val="00C54D90"/>
    <w:rsid w:val="00C56022"/>
    <w:rsid w:val="00C56A60"/>
    <w:rsid w:val="00C56DDF"/>
    <w:rsid w:val="00C5795E"/>
    <w:rsid w:val="00C57BEF"/>
    <w:rsid w:val="00C6117E"/>
    <w:rsid w:val="00C62374"/>
    <w:rsid w:val="00C64B90"/>
    <w:rsid w:val="00C668DD"/>
    <w:rsid w:val="00C67372"/>
    <w:rsid w:val="00C678BF"/>
    <w:rsid w:val="00C67E7E"/>
    <w:rsid w:val="00C70310"/>
    <w:rsid w:val="00C710F6"/>
    <w:rsid w:val="00C72A72"/>
    <w:rsid w:val="00C72FF4"/>
    <w:rsid w:val="00C73888"/>
    <w:rsid w:val="00C7395A"/>
    <w:rsid w:val="00C73D0E"/>
    <w:rsid w:val="00C74089"/>
    <w:rsid w:val="00C76C14"/>
    <w:rsid w:val="00C76E68"/>
    <w:rsid w:val="00C77090"/>
    <w:rsid w:val="00C77E4B"/>
    <w:rsid w:val="00C8473E"/>
    <w:rsid w:val="00C85565"/>
    <w:rsid w:val="00C877D1"/>
    <w:rsid w:val="00C87874"/>
    <w:rsid w:val="00C90A9F"/>
    <w:rsid w:val="00C90FD3"/>
    <w:rsid w:val="00C910F1"/>
    <w:rsid w:val="00C9283E"/>
    <w:rsid w:val="00C936BE"/>
    <w:rsid w:val="00C93B5E"/>
    <w:rsid w:val="00C96F72"/>
    <w:rsid w:val="00C973EE"/>
    <w:rsid w:val="00CA5ADC"/>
    <w:rsid w:val="00CA6106"/>
    <w:rsid w:val="00CA6176"/>
    <w:rsid w:val="00CA65AB"/>
    <w:rsid w:val="00CB0C40"/>
    <w:rsid w:val="00CB0E32"/>
    <w:rsid w:val="00CB1772"/>
    <w:rsid w:val="00CB1867"/>
    <w:rsid w:val="00CB4D33"/>
    <w:rsid w:val="00CB4D87"/>
    <w:rsid w:val="00CB5667"/>
    <w:rsid w:val="00CB5916"/>
    <w:rsid w:val="00CB71FE"/>
    <w:rsid w:val="00CC03FD"/>
    <w:rsid w:val="00CC37D4"/>
    <w:rsid w:val="00CC47EE"/>
    <w:rsid w:val="00CC4CDF"/>
    <w:rsid w:val="00CC59EF"/>
    <w:rsid w:val="00CC5E24"/>
    <w:rsid w:val="00CD057F"/>
    <w:rsid w:val="00CD06A0"/>
    <w:rsid w:val="00CD255D"/>
    <w:rsid w:val="00CD314D"/>
    <w:rsid w:val="00CD5A1E"/>
    <w:rsid w:val="00CD6084"/>
    <w:rsid w:val="00CE02D1"/>
    <w:rsid w:val="00CE31E6"/>
    <w:rsid w:val="00CE5A49"/>
    <w:rsid w:val="00CE5AD8"/>
    <w:rsid w:val="00CE60E5"/>
    <w:rsid w:val="00CE63C4"/>
    <w:rsid w:val="00CF1417"/>
    <w:rsid w:val="00CF1D0D"/>
    <w:rsid w:val="00CF2507"/>
    <w:rsid w:val="00CF34BD"/>
    <w:rsid w:val="00CF38A7"/>
    <w:rsid w:val="00CF3D1A"/>
    <w:rsid w:val="00CF4F8E"/>
    <w:rsid w:val="00CF6293"/>
    <w:rsid w:val="00CF7517"/>
    <w:rsid w:val="00D01C2F"/>
    <w:rsid w:val="00D02513"/>
    <w:rsid w:val="00D03D67"/>
    <w:rsid w:val="00D0693F"/>
    <w:rsid w:val="00D16689"/>
    <w:rsid w:val="00D2128C"/>
    <w:rsid w:val="00D226AF"/>
    <w:rsid w:val="00D22B17"/>
    <w:rsid w:val="00D22CA8"/>
    <w:rsid w:val="00D23120"/>
    <w:rsid w:val="00D24ABA"/>
    <w:rsid w:val="00D255D5"/>
    <w:rsid w:val="00D25C75"/>
    <w:rsid w:val="00D25EAA"/>
    <w:rsid w:val="00D269ED"/>
    <w:rsid w:val="00D26A7C"/>
    <w:rsid w:val="00D33000"/>
    <w:rsid w:val="00D35281"/>
    <w:rsid w:val="00D361B3"/>
    <w:rsid w:val="00D375CD"/>
    <w:rsid w:val="00D4144B"/>
    <w:rsid w:val="00D42865"/>
    <w:rsid w:val="00D42A45"/>
    <w:rsid w:val="00D442EA"/>
    <w:rsid w:val="00D451F5"/>
    <w:rsid w:val="00D5087F"/>
    <w:rsid w:val="00D50CFE"/>
    <w:rsid w:val="00D50DD8"/>
    <w:rsid w:val="00D51D45"/>
    <w:rsid w:val="00D5204A"/>
    <w:rsid w:val="00D5310F"/>
    <w:rsid w:val="00D541D3"/>
    <w:rsid w:val="00D55258"/>
    <w:rsid w:val="00D5547F"/>
    <w:rsid w:val="00D573A7"/>
    <w:rsid w:val="00D61D07"/>
    <w:rsid w:val="00D621A4"/>
    <w:rsid w:val="00D64D45"/>
    <w:rsid w:val="00D65A25"/>
    <w:rsid w:val="00D662DF"/>
    <w:rsid w:val="00D66536"/>
    <w:rsid w:val="00D67163"/>
    <w:rsid w:val="00D70888"/>
    <w:rsid w:val="00D708A3"/>
    <w:rsid w:val="00D71087"/>
    <w:rsid w:val="00D71C4E"/>
    <w:rsid w:val="00D740EE"/>
    <w:rsid w:val="00D76A93"/>
    <w:rsid w:val="00D76B72"/>
    <w:rsid w:val="00D77EC5"/>
    <w:rsid w:val="00D80607"/>
    <w:rsid w:val="00D80699"/>
    <w:rsid w:val="00D824C8"/>
    <w:rsid w:val="00D85387"/>
    <w:rsid w:val="00D86485"/>
    <w:rsid w:val="00D87100"/>
    <w:rsid w:val="00D87128"/>
    <w:rsid w:val="00D87CE9"/>
    <w:rsid w:val="00D90F54"/>
    <w:rsid w:val="00D92190"/>
    <w:rsid w:val="00D96FD6"/>
    <w:rsid w:val="00DA1863"/>
    <w:rsid w:val="00DA1AB7"/>
    <w:rsid w:val="00DA2E96"/>
    <w:rsid w:val="00DA58F4"/>
    <w:rsid w:val="00DB1A4C"/>
    <w:rsid w:val="00DB28FC"/>
    <w:rsid w:val="00DB3142"/>
    <w:rsid w:val="00DB4861"/>
    <w:rsid w:val="00DB6875"/>
    <w:rsid w:val="00DC1394"/>
    <w:rsid w:val="00DC214E"/>
    <w:rsid w:val="00DC34F3"/>
    <w:rsid w:val="00DC3969"/>
    <w:rsid w:val="00DC64D0"/>
    <w:rsid w:val="00DD01F9"/>
    <w:rsid w:val="00DD04DC"/>
    <w:rsid w:val="00DD1987"/>
    <w:rsid w:val="00DD2463"/>
    <w:rsid w:val="00DD2E6B"/>
    <w:rsid w:val="00DD426A"/>
    <w:rsid w:val="00DD762E"/>
    <w:rsid w:val="00DE01A5"/>
    <w:rsid w:val="00DE10C2"/>
    <w:rsid w:val="00DE1364"/>
    <w:rsid w:val="00DE1BA1"/>
    <w:rsid w:val="00DE1E62"/>
    <w:rsid w:val="00DE2938"/>
    <w:rsid w:val="00DE2F56"/>
    <w:rsid w:val="00DE4B5D"/>
    <w:rsid w:val="00DE58D4"/>
    <w:rsid w:val="00DE667D"/>
    <w:rsid w:val="00DE7446"/>
    <w:rsid w:val="00DE7F37"/>
    <w:rsid w:val="00DF0C99"/>
    <w:rsid w:val="00DF1B75"/>
    <w:rsid w:val="00DF4369"/>
    <w:rsid w:val="00DF5B6B"/>
    <w:rsid w:val="00DF64C0"/>
    <w:rsid w:val="00E00ACF"/>
    <w:rsid w:val="00E00D47"/>
    <w:rsid w:val="00E02CC9"/>
    <w:rsid w:val="00E031CD"/>
    <w:rsid w:val="00E0364D"/>
    <w:rsid w:val="00E05FBE"/>
    <w:rsid w:val="00E062D6"/>
    <w:rsid w:val="00E07821"/>
    <w:rsid w:val="00E107AB"/>
    <w:rsid w:val="00E14385"/>
    <w:rsid w:val="00E148C6"/>
    <w:rsid w:val="00E14AD0"/>
    <w:rsid w:val="00E14CCD"/>
    <w:rsid w:val="00E15F3C"/>
    <w:rsid w:val="00E1618B"/>
    <w:rsid w:val="00E17A7A"/>
    <w:rsid w:val="00E17D0F"/>
    <w:rsid w:val="00E233D4"/>
    <w:rsid w:val="00E26279"/>
    <w:rsid w:val="00E32DB8"/>
    <w:rsid w:val="00E33A2D"/>
    <w:rsid w:val="00E33BC4"/>
    <w:rsid w:val="00E340A2"/>
    <w:rsid w:val="00E3416C"/>
    <w:rsid w:val="00E34FB0"/>
    <w:rsid w:val="00E35819"/>
    <w:rsid w:val="00E36ACC"/>
    <w:rsid w:val="00E41A6F"/>
    <w:rsid w:val="00E423D4"/>
    <w:rsid w:val="00E42C9E"/>
    <w:rsid w:val="00E43EF0"/>
    <w:rsid w:val="00E47AE4"/>
    <w:rsid w:val="00E47E64"/>
    <w:rsid w:val="00E47EF3"/>
    <w:rsid w:val="00E52822"/>
    <w:rsid w:val="00E5418F"/>
    <w:rsid w:val="00E546AB"/>
    <w:rsid w:val="00E57014"/>
    <w:rsid w:val="00E57449"/>
    <w:rsid w:val="00E603BA"/>
    <w:rsid w:val="00E6089D"/>
    <w:rsid w:val="00E62C08"/>
    <w:rsid w:val="00E6333D"/>
    <w:rsid w:val="00E63B13"/>
    <w:rsid w:val="00E64469"/>
    <w:rsid w:val="00E7186C"/>
    <w:rsid w:val="00E72510"/>
    <w:rsid w:val="00E72712"/>
    <w:rsid w:val="00E819BE"/>
    <w:rsid w:val="00E8329E"/>
    <w:rsid w:val="00E8414A"/>
    <w:rsid w:val="00E847DF"/>
    <w:rsid w:val="00E91074"/>
    <w:rsid w:val="00E9356F"/>
    <w:rsid w:val="00E9390E"/>
    <w:rsid w:val="00E95262"/>
    <w:rsid w:val="00E9553B"/>
    <w:rsid w:val="00E957BF"/>
    <w:rsid w:val="00E95D5C"/>
    <w:rsid w:val="00E96434"/>
    <w:rsid w:val="00E9656E"/>
    <w:rsid w:val="00E9745C"/>
    <w:rsid w:val="00EA02C9"/>
    <w:rsid w:val="00EA0720"/>
    <w:rsid w:val="00EA1348"/>
    <w:rsid w:val="00EA1A63"/>
    <w:rsid w:val="00EA307F"/>
    <w:rsid w:val="00EA42E7"/>
    <w:rsid w:val="00EA463C"/>
    <w:rsid w:val="00EA5EF3"/>
    <w:rsid w:val="00EA644F"/>
    <w:rsid w:val="00EA6D82"/>
    <w:rsid w:val="00EA70D4"/>
    <w:rsid w:val="00EB0F1F"/>
    <w:rsid w:val="00EB1348"/>
    <w:rsid w:val="00EB1DAE"/>
    <w:rsid w:val="00EB43C0"/>
    <w:rsid w:val="00EB4571"/>
    <w:rsid w:val="00EB4D43"/>
    <w:rsid w:val="00EB5F3E"/>
    <w:rsid w:val="00EC0C2A"/>
    <w:rsid w:val="00EC0C7C"/>
    <w:rsid w:val="00EC0F3E"/>
    <w:rsid w:val="00EC135F"/>
    <w:rsid w:val="00EC1758"/>
    <w:rsid w:val="00EC2A55"/>
    <w:rsid w:val="00EC5CD4"/>
    <w:rsid w:val="00EC63DA"/>
    <w:rsid w:val="00ED0AA2"/>
    <w:rsid w:val="00ED13BA"/>
    <w:rsid w:val="00ED20DD"/>
    <w:rsid w:val="00ED2D0D"/>
    <w:rsid w:val="00ED5720"/>
    <w:rsid w:val="00ED5BB3"/>
    <w:rsid w:val="00ED6FFC"/>
    <w:rsid w:val="00ED7CD7"/>
    <w:rsid w:val="00EE0682"/>
    <w:rsid w:val="00EE0D7A"/>
    <w:rsid w:val="00EE2160"/>
    <w:rsid w:val="00EE2DCF"/>
    <w:rsid w:val="00EE379C"/>
    <w:rsid w:val="00EE37E8"/>
    <w:rsid w:val="00EE3A07"/>
    <w:rsid w:val="00EE4C14"/>
    <w:rsid w:val="00EE5196"/>
    <w:rsid w:val="00EE5266"/>
    <w:rsid w:val="00EE5A41"/>
    <w:rsid w:val="00EE5BE3"/>
    <w:rsid w:val="00EF61E1"/>
    <w:rsid w:val="00EF66F4"/>
    <w:rsid w:val="00EF6B58"/>
    <w:rsid w:val="00EF7913"/>
    <w:rsid w:val="00F019B5"/>
    <w:rsid w:val="00F02EB4"/>
    <w:rsid w:val="00F039B7"/>
    <w:rsid w:val="00F03C72"/>
    <w:rsid w:val="00F043C8"/>
    <w:rsid w:val="00F0591A"/>
    <w:rsid w:val="00F067EA"/>
    <w:rsid w:val="00F06CEF"/>
    <w:rsid w:val="00F07D48"/>
    <w:rsid w:val="00F1259A"/>
    <w:rsid w:val="00F13F43"/>
    <w:rsid w:val="00F177AE"/>
    <w:rsid w:val="00F21F39"/>
    <w:rsid w:val="00F22995"/>
    <w:rsid w:val="00F237FE"/>
    <w:rsid w:val="00F23ABB"/>
    <w:rsid w:val="00F2467C"/>
    <w:rsid w:val="00F26F30"/>
    <w:rsid w:val="00F31940"/>
    <w:rsid w:val="00F33442"/>
    <w:rsid w:val="00F35332"/>
    <w:rsid w:val="00F36317"/>
    <w:rsid w:val="00F45E16"/>
    <w:rsid w:val="00F46B60"/>
    <w:rsid w:val="00F53161"/>
    <w:rsid w:val="00F53DD5"/>
    <w:rsid w:val="00F53FA5"/>
    <w:rsid w:val="00F5433F"/>
    <w:rsid w:val="00F54AC5"/>
    <w:rsid w:val="00F551F0"/>
    <w:rsid w:val="00F552D8"/>
    <w:rsid w:val="00F55732"/>
    <w:rsid w:val="00F56F3F"/>
    <w:rsid w:val="00F61927"/>
    <w:rsid w:val="00F62D31"/>
    <w:rsid w:val="00F633AF"/>
    <w:rsid w:val="00F63922"/>
    <w:rsid w:val="00F64397"/>
    <w:rsid w:val="00F65FEA"/>
    <w:rsid w:val="00F672D8"/>
    <w:rsid w:val="00F71E40"/>
    <w:rsid w:val="00F7238F"/>
    <w:rsid w:val="00F7290E"/>
    <w:rsid w:val="00F74CCF"/>
    <w:rsid w:val="00F770CC"/>
    <w:rsid w:val="00F83C1B"/>
    <w:rsid w:val="00F84129"/>
    <w:rsid w:val="00F86C49"/>
    <w:rsid w:val="00F91A20"/>
    <w:rsid w:val="00F957E0"/>
    <w:rsid w:val="00FA025C"/>
    <w:rsid w:val="00FA1174"/>
    <w:rsid w:val="00FA61F6"/>
    <w:rsid w:val="00FA6782"/>
    <w:rsid w:val="00FB04E3"/>
    <w:rsid w:val="00FB3528"/>
    <w:rsid w:val="00FB3934"/>
    <w:rsid w:val="00FB4359"/>
    <w:rsid w:val="00FC0759"/>
    <w:rsid w:val="00FC2FD1"/>
    <w:rsid w:val="00FC3178"/>
    <w:rsid w:val="00FC32BD"/>
    <w:rsid w:val="00FC3491"/>
    <w:rsid w:val="00FC380A"/>
    <w:rsid w:val="00FC6D71"/>
    <w:rsid w:val="00FC6F57"/>
    <w:rsid w:val="00FC73CF"/>
    <w:rsid w:val="00FD0537"/>
    <w:rsid w:val="00FD1932"/>
    <w:rsid w:val="00FD1A7B"/>
    <w:rsid w:val="00FD4947"/>
    <w:rsid w:val="00FD5752"/>
    <w:rsid w:val="00FD7264"/>
    <w:rsid w:val="00FD736D"/>
    <w:rsid w:val="00FE21D5"/>
    <w:rsid w:val="00FE39F8"/>
    <w:rsid w:val="00FE3CB3"/>
    <w:rsid w:val="00FE4253"/>
    <w:rsid w:val="00FE661F"/>
    <w:rsid w:val="00FE6D64"/>
    <w:rsid w:val="00FF0218"/>
    <w:rsid w:val="00FF1D27"/>
    <w:rsid w:val="00FF2A20"/>
    <w:rsid w:val="00FF2E75"/>
    <w:rsid w:val="00FF4E0F"/>
    <w:rsid w:val="00FF5AF1"/>
    <w:rsid w:val="00FF6181"/>
    <w:rsid w:val="00FF7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51D456A9"/>
  <w15:docId w15:val="{3E7CDDCC-650B-4334-8BED-0C851BA90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vi-VN"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paragraph" w:styleId="Heading4">
    <w:name w:val="heading 4"/>
    <w:basedOn w:val="Normal"/>
    <w:link w:val="Heading4Char"/>
    <w:uiPriority w:val="9"/>
    <w:qFormat/>
    <w:rsid w:val="00082557"/>
    <w:pPr>
      <w:widowControl/>
      <w:spacing w:before="100" w:beforeAutospacing="1" w:after="100" w:afterAutospacing="1"/>
      <w:outlineLvl w:val="3"/>
    </w:pPr>
    <w:rPr>
      <w:rFonts w:ascii="Times New Roman" w:eastAsia="Times New Roman" w:hAnsi="Times New Roman" w:cs="Times New Roman"/>
      <w:b/>
      <w:bCs/>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2">
    <w:name w:val="Body text (2)_"/>
    <w:basedOn w:val="DefaultParagraphFont"/>
    <w:link w:val="Bodytext20"/>
    <w:rPr>
      <w:rFonts w:ascii="Times New Roman" w:eastAsia="Times New Roman" w:hAnsi="Times New Roman" w:cs="Times New Roman"/>
      <w:b w:val="0"/>
      <w:bCs w:val="0"/>
      <w:i/>
      <w:iCs/>
      <w:smallCaps w:val="0"/>
      <w:strike w:val="0"/>
      <w:sz w:val="27"/>
      <w:szCs w:val="27"/>
      <w:u w:val="none"/>
    </w:rPr>
  </w:style>
  <w:style w:type="character" w:customStyle="1" w:styleId="Bodytext2NotItalic">
    <w:name w:val="Body text (2) + Not Italic"/>
    <w:basedOn w:val="Bodytext2"/>
    <w:rPr>
      <w:rFonts w:ascii="Times New Roman" w:eastAsia="Times New Roman" w:hAnsi="Times New Roman" w:cs="Times New Roman"/>
      <w:b w:val="0"/>
      <w:bCs w:val="0"/>
      <w:i/>
      <w:iCs/>
      <w:smallCaps w:val="0"/>
      <w:strike w:val="0"/>
      <w:color w:val="000000"/>
      <w:spacing w:val="0"/>
      <w:w w:val="100"/>
      <w:position w:val="0"/>
      <w:sz w:val="27"/>
      <w:szCs w:val="27"/>
      <w:u w:val="none"/>
      <w:lang w:val="vi-VN"/>
    </w:rPr>
  </w:style>
  <w:style w:type="character" w:customStyle="1" w:styleId="Headerorfooter">
    <w:name w:val="Header or footer_"/>
    <w:basedOn w:val="DefaultParagraphFont"/>
    <w:link w:val="Headerorfooter0"/>
    <w:rPr>
      <w:rFonts w:ascii="Times New Roman" w:eastAsia="Times New Roman" w:hAnsi="Times New Roman" w:cs="Times New Roman"/>
      <w:b/>
      <w:bCs/>
      <w:i w:val="0"/>
      <w:iCs w:val="0"/>
      <w:smallCaps w:val="0"/>
      <w:strike w:val="0"/>
      <w:sz w:val="25"/>
      <w:szCs w:val="25"/>
      <w:u w:val="none"/>
    </w:rPr>
  </w:style>
  <w:style w:type="character" w:customStyle="1" w:styleId="Headerorfooter1">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25"/>
      <w:szCs w:val="25"/>
      <w:u w:val="none"/>
      <w:lang w:val="vi-VN"/>
    </w:rPr>
  </w:style>
  <w:style w:type="character" w:customStyle="1" w:styleId="Headerorfooter12pt">
    <w:name w:val="Header or footer + 12 pt"/>
    <w:aliases w:val="Not Bold"/>
    <w:basedOn w:val="Headerorfooter"/>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Headerorfooter12pt0">
    <w:name w:val="Header or footer + 12 pt"/>
    <w:basedOn w:val="Headerorfooter"/>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Bodytext">
    <w:name w:val="Body text_"/>
    <w:basedOn w:val="DefaultParagraphFont"/>
    <w:link w:val="BodyText1"/>
    <w:rPr>
      <w:rFonts w:ascii="Times New Roman" w:eastAsia="Times New Roman" w:hAnsi="Times New Roman" w:cs="Times New Roman"/>
      <w:b w:val="0"/>
      <w:bCs w:val="0"/>
      <w:i w:val="0"/>
      <w:iCs w:val="0"/>
      <w:smallCaps w:val="0"/>
      <w:strike w:val="0"/>
      <w:sz w:val="27"/>
      <w:szCs w:val="27"/>
      <w:u w:val="none"/>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sz w:val="28"/>
      <w:szCs w:val="28"/>
      <w:u w:val="none"/>
    </w:rPr>
  </w:style>
  <w:style w:type="character" w:customStyle="1" w:styleId="Bodytext3NotBold">
    <w:name w:val="Body text (3) + Not Bold"/>
    <w:basedOn w:val="Bodytext3"/>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Bodytext4">
    <w:name w:val="Body text (4)_"/>
    <w:basedOn w:val="DefaultParagraphFont"/>
    <w:link w:val="Bodytext40"/>
    <w:rPr>
      <w:rFonts w:ascii="Times New Roman" w:eastAsia="Times New Roman" w:hAnsi="Times New Roman" w:cs="Times New Roman"/>
      <w:b/>
      <w:bCs/>
      <w:i/>
      <w:iCs/>
      <w:smallCaps w:val="0"/>
      <w:strike w:val="0"/>
      <w:sz w:val="23"/>
      <w:szCs w:val="23"/>
      <w:u w:val="none"/>
    </w:rPr>
  </w:style>
  <w:style w:type="character" w:customStyle="1" w:styleId="Bodytext5">
    <w:name w:val="Body text (5)_"/>
    <w:basedOn w:val="DefaultParagraphFont"/>
    <w:link w:val="Bodytext50"/>
    <w:rPr>
      <w:rFonts w:ascii="Times New Roman" w:eastAsia="Times New Roman" w:hAnsi="Times New Roman" w:cs="Times New Roman"/>
      <w:b w:val="0"/>
      <w:bCs w:val="0"/>
      <w:i w:val="0"/>
      <w:iCs w:val="0"/>
      <w:smallCaps w:val="0"/>
      <w:strike w:val="0"/>
      <w:sz w:val="21"/>
      <w:szCs w:val="21"/>
      <w:u w:val="none"/>
    </w:rPr>
  </w:style>
  <w:style w:type="character" w:customStyle="1" w:styleId="Bodytext54pt">
    <w:name w:val="Body text (5) + 4 pt"/>
    <w:aliases w:val="Italic"/>
    <w:basedOn w:val="Bodytext5"/>
    <w:rPr>
      <w:rFonts w:ascii="Times New Roman" w:eastAsia="Times New Roman" w:hAnsi="Times New Roman" w:cs="Times New Roman"/>
      <w:b w:val="0"/>
      <w:bCs w:val="0"/>
      <w:i/>
      <w:iCs/>
      <w:smallCaps w:val="0"/>
      <w:strike w:val="0"/>
      <w:color w:val="000000"/>
      <w:spacing w:val="0"/>
      <w:w w:val="100"/>
      <w:position w:val="0"/>
      <w:sz w:val="8"/>
      <w:szCs w:val="8"/>
      <w:u w:val="none"/>
    </w:rPr>
  </w:style>
  <w:style w:type="character" w:customStyle="1" w:styleId="Bodytext6">
    <w:name w:val="Body text (6)_"/>
    <w:basedOn w:val="DefaultParagraphFont"/>
    <w:link w:val="Bodytext60"/>
    <w:rPr>
      <w:rFonts w:ascii="Times New Roman" w:eastAsia="Times New Roman" w:hAnsi="Times New Roman" w:cs="Times New Roman"/>
      <w:b/>
      <w:bCs/>
      <w:i w:val="0"/>
      <w:iCs w:val="0"/>
      <w:smallCaps w:val="0"/>
      <w:strike w:val="0"/>
      <w:sz w:val="27"/>
      <w:szCs w:val="27"/>
      <w:u w:val="none"/>
    </w:rPr>
  </w:style>
  <w:style w:type="character" w:customStyle="1" w:styleId="Bodytext21">
    <w:name w:val="Body text (2)"/>
    <w:basedOn w:val="Bodytext2"/>
    <w:rPr>
      <w:rFonts w:ascii="Times New Roman" w:eastAsia="Times New Roman" w:hAnsi="Times New Roman" w:cs="Times New Roman"/>
      <w:b w:val="0"/>
      <w:bCs w:val="0"/>
      <w:i/>
      <w:iCs/>
      <w:smallCaps w:val="0"/>
      <w:strike w:val="0"/>
      <w:color w:val="000000"/>
      <w:spacing w:val="0"/>
      <w:w w:val="100"/>
      <w:position w:val="0"/>
      <w:sz w:val="27"/>
      <w:szCs w:val="27"/>
      <w:u w:val="none"/>
      <w:lang w:val="vi-VN"/>
    </w:rPr>
  </w:style>
  <w:style w:type="character" w:customStyle="1" w:styleId="Bodytext14pt">
    <w:name w:val="Body text + 14 pt"/>
    <w:basedOn w:val="Bodytex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rPr>
  </w:style>
  <w:style w:type="character" w:customStyle="1" w:styleId="Bodytext7">
    <w:name w:val="Body text (7)_"/>
    <w:basedOn w:val="DefaultParagraphFont"/>
    <w:link w:val="Bodytext70"/>
    <w:rPr>
      <w:rFonts w:ascii="Times New Roman" w:eastAsia="Times New Roman" w:hAnsi="Times New Roman" w:cs="Times New Roman"/>
      <w:b w:val="0"/>
      <w:bCs w:val="0"/>
      <w:i w:val="0"/>
      <w:iCs w:val="0"/>
      <w:smallCaps w:val="0"/>
      <w:strike w:val="0"/>
      <w:sz w:val="28"/>
      <w:szCs w:val="28"/>
      <w:u w:val="none"/>
    </w:rPr>
  </w:style>
  <w:style w:type="character" w:customStyle="1" w:styleId="Bodytext7135pt">
    <w:name w:val="Body text (7) + 13.5 pt"/>
    <w:basedOn w:val="Bodytext7"/>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character" w:customStyle="1" w:styleId="Heading2">
    <w:name w:val="Heading #2_"/>
    <w:basedOn w:val="DefaultParagraphFont"/>
    <w:link w:val="Heading20"/>
    <w:rPr>
      <w:rFonts w:ascii="Times New Roman" w:eastAsia="Times New Roman" w:hAnsi="Times New Roman" w:cs="Times New Roman"/>
      <w:b w:val="0"/>
      <w:bCs w:val="0"/>
      <w:i w:val="0"/>
      <w:iCs w:val="0"/>
      <w:smallCaps w:val="0"/>
      <w:strike w:val="0"/>
      <w:sz w:val="28"/>
      <w:szCs w:val="28"/>
      <w:u w:val="none"/>
    </w:rPr>
  </w:style>
  <w:style w:type="character" w:customStyle="1" w:styleId="Bodytext8">
    <w:name w:val="Body text (8)_"/>
    <w:basedOn w:val="DefaultParagraphFont"/>
    <w:link w:val="Bodytext80"/>
    <w:rPr>
      <w:rFonts w:ascii="Times New Roman" w:eastAsia="Times New Roman" w:hAnsi="Times New Roman" w:cs="Times New Roman"/>
      <w:b/>
      <w:bCs/>
      <w:i w:val="0"/>
      <w:iCs w:val="0"/>
      <w:smallCaps w:val="0"/>
      <w:strike w:val="0"/>
      <w:sz w:val="28"/>
      <w:szCs w:val="28"/>
      <w:u w:val="none"/>
    </w:rPr>
  </w:style>
  <w:style w:type="character" w:customStyle="1" w:styleId="Bodytext81">
    <w:name w:val="Body text (8)"/>
    <w:basedOn w:val="Bodytext8"/>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7"/>
      <w:szCs w:val="27"/>
      <w:u w:val="none"/>
      <w:lang w:val="vi-VN"/>
    </w:rPr>
  </w:style>
  <w:style w:type="character" w:customStyle="1" w:styleId="Bodytext145pt">
    <w:name w:val="Body text + 14.5 pt"/>
    <w:basedOn w:val="Bodytext"/>
    <w:rPr>
      <w:rFonts w:ascii="Times New Roman" w:eastAsia="Times New Roman" w:hAnsi="Times New Roman" w:cs="Times New Roman"/>
      <w:b w:val="0"/>
      <w:bCs w:val="0"/>
      <w:i w:val="0"/>
      <w:iCs w:val="0"/>
      <w:smallCaps w:val="0"/>
      <w:strike w:val="0"/>
      <w:color w:val="000000"/>
      <w:spacing w:val="0"/>
      <w:w w:val="100"/>
      <w:position w:val="0"/>
      <w:sz w:val="29"/>
      <w:szCs w:val="29"/>
      <w:u w:val="none"/>
      <w:lang w:val="vi-VN"/>
    </w:rPr>
  </w:style>
  <w:style w:type="character" w:customStyle="1" w:styleId="BodytextBold">
    <w:name w:val="Body text + Bold"/>
    <w:basedOn w:val="Bodytext"/>
    <w:rPr>
      <w:rFonts w:ascii="Times New Roman" w:eastAsia="Times New Roman" w:hAnsi="Times New Roman" w:cs="Times New Roman"/>
      <w:b/>
      <w:bCs/>
      <w:i w:val="0"/>
      <w:iCs w:val="0"/>
      <w:smallCaps w:val="0"/>
      <w:strike w:val="0"/>
      <w:color w:val="000000"/>
      <w:spacing w:val="0"/>
      <w:w w:val="100"/>
      <w:position w:val="0"/>
      <w:sz w:val="27"/>
      <w:szCs w:val="27"/>
      <w:u w:val="none"/>
      <w:lang w:val="vi-VN"/>
    </w:rPr>
  </w:style>
  <w:style w:type="character" w:customStyle="1" w:styleId="Bodytext9">
    <w:name w:val="Body text (9)_"/>
    <w:basedOn w:val="DefaultParagraphFont"/>
    <w:link w:val="Bodytext90"/>
    <w:rPr>
      <w:rFonts w:ascii="MS Gothic" w:eastAsia="MS Gothic" w:hAnsi="MS Gothic" w:cs="MS Gothic"/>
      <w:b w:val="0"/>
      <w:bCs w:val="0"/>
      <w:i w:val="0"/>
      <w:iCs w:val="0"/>
      <w:smallCaps w:val="0"/>
      <w:strike w:val="0"/>
      <w:sz w:val="8"/>
      <w:szCs w:val="8"/>
      <w:u w:val="none"/>
    </w:rPr>
  </w:style>
  <w:style w:type="character" w:customStyle="1" w:styleId="Bodytext9Consolas">
    <w:name w:val="Body text (9) + Consolas"/>
    <w:aliases w:val="8.5 pt,Italic"/>
    <w:basedOn w:val="Bodytext9"/>
    <w:rPr>
      <w:rFonts w:ascii="Consolas" w:eastAsia="Consolas" w:hAnsi="Consolas" w:cs="Consolas"/>
      <w:b w:val="0"/>
      <w:bCs w:val="0"/>
      <w:i/>
      <w:iCs/>
      <w:smallCaps w:val="0"/>
      <w:strike w:val="0"/>
      <w:color w:val="000000"/>
      <w:spacing w:val="0"/>
      <w:w w:val="100"/>
      <w:position w:val="0"/>
      <w:sz w:val="17"/>
      <w:szCs w:val="17"/>
      <w:u w:val="none"/>
    </w:rPr>
  </w:style>
  <w:style w:type="character" w:customStyle="1" w:styleId="Bodytext9TimesNewRoman">
    <w:name w:val="Body text (9) + Times New Roman"/>
    <w:aliases w:val="5 pt"/>
    <w:basedOn w:val="Bodytext9"/>
    <w:rPr>
      <w:rFonts w:ascii="Times New Roman" w:eastAsia="Times New Roman" w:hAnsi="Times New Roman" w:cs="Times New Roman"/>
      <w:b w:val="0"/>
      <w:bCs w:val="0"/>
      <w:i w:val="0"/>
      <w:iCs w:val="0"/>
      <w:smallCaps w:val="0"/>
      <w:strike w:val="0"/>
      <w:color w:val="000000"/>
      <w:spacing w:val="0"/>
      <w:w w:val="100"/>
      <w:position w:val="0"/>
      <w:sz w:val="10"/>
      <w:szCs w:val="10"/>
      <w:u w:val="none"/>
    </w:rPr>
  </w:style>
  <w:style w:type="character" w:customStyle="1" w:styleId="Bodytext3135pt">
    <w:name w:val="Body text (3) + 13.5 pt"/>
    <w:aliases w:val="Not Bold"/>
    <w:basedOn w:val="Bodytext3"/>
    <w:rPr>
      <w:rFonts w:ascii="Times New Roman" w:eastAsia="Times New Roman" w:hAnsi="Times New Roman" w:cs="Times New Roman"/>
      <w:b/>
      <w:bCs/>
      <w:i w:val="0"/>
      <w:iCs w:val="0"/>
      <w:smallCaps w:val="0"/>
      <w:strike w:val="0"/>
      <w:color w:val="000000"/>
      <w:spacing w:val="0"/>
      <w:w w:val="100"/>
      <w:position w:val="0"/>
      <w:sz w:val="27"/>
      <w:szCs w:val="27"/>
      <w:u w:val="none"/>
      <w:lang w:val="vi-VN"/>
    </w:rPr>
  </w:style>
  <w:style w:type="character" w:customStyle="1" w:styleId="Bodytext10">
    <w:name w:val="Body text (10)_"/>
    <w:basedOn w:val="DefaultParagraphFont"/>
    <w:link w:val="Bodytext100"/>
    <w:rPr>
      <w:rFonts w:ascii="Consolas" w:eastAsia="Consolas" w:hAnsi="Consolas" w:cs="Consolas"/>
      <w:b/>
      <w:bCs/>
      <w:i w:val="0"/>
      <w:iCs w:val="0"/>
      <w:smallCaps w:val="0"/>
      <w:strike w:val="0"/>
      <w:spacing w:val="170"/>
      <w:sz w:val="8"/>
      <w:szCs w:val="8"/>
      <w:u w:val="none"/>
    </w:rPr>
  </w:style>
  <w:style w:type="character" w:customStyle="1" w:styleId="Heading1">
    <w:name w:val="Heading #1_"/>
    <w:basedOn w:val="DefaultParagraphFont"/>
    <w:link w:val="Heading10"/>
    <w:rPr>
      <w:rFonts w:ascii="Times New Roman" w:eastAsia="Times New Roman" w:hAnsi="Times New Roman" w:cs="Times New Roman"/>
      <w:b w:val="0"/>
      <w:bCs w:val="0"/>
      <w:i w:val="0"/>
      <w:iCs w:val="0"/>
      <w:smallCaps w:val="0"/>
      <w:strike w:val="0"/>
      <w:sz w:val="28"/>
      <w:szCs w:val="28"/>
      <w:u w:val="none"/>
    </w:rPr>
  </w:style>
  <w:style w:type="character" w:customStyle="1" w:styleId="Bodytext3Italic">
    <w:name w:val="Body text (3) + Italic"/>
    <w:aliases w:val="Spacing 0 pt"/>
    <w:basedOn w:val="Bodytext3"/>
    <w:rPr>
      <w:rFonts w:ascii="Times New Roman" w:eastAsia="Times New Roman" w:hAnsi="Times New Roman" w:cs="Times New Roman"/>
      <w:b/>
      <w:bCs/>
      <w:i/>
      <w:iCs/>
      <w:smallCaps w:val="0"/>
      <w:strike w:val="0"/>
      <w:color w:val="000000"/>
      <w:spacing w:val="10"/>
      <w:w w:val="100"/>
      <w:position w:val="0"/>
      <w:sz w:val="28"/>
      <w:szCs w:val="28"/>
      <w:u w:val="none"/>
      <w:lang w:val="vi-VN"/>
    </w:rPr>
  </w:style>
  <w:style w:type="character" w:customStyle="1" w:styleId="Bodytext11">
    <w:name w:val="Body text (11)_"/>
    <w:basedOn w:val="DefaultParagraphFont"/>
    <w:link w:val="Bodytext110"/>
    <w:rPr>
      <w:rFonts w:ascii="Times New Roman" w:eastAsia="Times New Roman" w:hAnsi="Times New Roman" w:cs="Times New Roman"/>
      <w:b/>
      <w:bCs/>
      <w:i w:val="0"/>
      <w:iCs w:val="0"/>
      <w:smallCaps w:val="0"/>
      <w:strike w:val="0"/>
      <w:sz w:val="10"/>
      <w:szCs w:val="10"/>
      <w:u w:val="none"/>
    </w:rPr>
  </w:style>
  <w:style w:type="character" w:customStyle="1" w:styleId="BodytextSpacing2pt">
    <w:name w:val="Body text + Spacing 2 pt"/>
    <w:basedOn w:val="Bodytext"/>
    <w:rPr>
      <w:rFonts w:ascii="Times New Roman" w:eastAsia="Times New Roman" w:hAnsi="Times New Roman" w:cs="Times New Roman"/>
      <w:b w:val="0"/>
      <w:bCs w:val="0"/>
      <w:i w:val="0"/>
      <w:iCs w:val="0"/>
      <w:smallCaps w:val="0"/>
      <w:strike w:val="0"/>
      <w:color w:val="000000"/>
      <w:spacing w:val="50"/>
      <w:w w:val="100"/>
      <w:position w:val="0"/>
      <w:sz w:val="27"/>
      <w:szCs w:val="27"/>
      <w:u w:val="none"/>
      <w:lang w:val="vi-VN"/>
    </w:rPr>
  </w:style>
  <w:style w:type="character" w:customStyle="1" w:styleId="Bodytext3135pt0">
    <w:name w:val="Body text (3) + 13.5 pt"/>
    <w:aliases w:val="Not Bold"/>
    <w:basedOn w:val="Bodytext3"/>
    <w:rPr>
      <w:rFonts w:ascii="Times New Roman" w:eastAsia="Times New Roman" w:hAnsi="Times New Roman" w:cs="Times New Roman"/>
      <w:b/>
      <w:bCs/>
      <w:i w:val="0"/>
      <w:iCs w:val="0"/>
      <w:smallCaps w:val="0"/>
      <w:strike w:val="0"/>
      <w:color w:val="000000"/>
      <w:spacing w:val="0"/>
      <w:w w:val="100"/>
      <w:position w:val="0"/>
      <w:sz w:val="27"/>
      <w:szCs w:val="27"/>
      <w:u w:val="none"/>
      <w:lang w:val="vi-VN"/>
    </w:rPr>
  </w:style>
  <w:style w:type="character" w:customStyle="1" w:styleId="Bodytext14pt0">
    <w:name w:val="Body text + 14 pt"/>
    <w:aliases w:val="Bold"/>
    <w:basedOn w:val="Bodytext"/>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Bodytext12">
    <w:name w:val="Body text (12)_"/>
    <w:basedOn w:val="DefaultParagraphFont"/>
    <w:link w:val="Bodytext120"/>
    <w:rPr>
      <w:rFonts w:ascii="Consolas" w:eastAsia="Consolas" w:hAnsi="Consolas" w:cs="Consolas"/>
      <w:b w:val="0"/>
      <w:bCs w:val="0"/>
      <w:i w:val="0"/>
      <w:iCs w:val="0"/>
      <w:smallCaps w:val="0"/>
      <w:strike w:val="0"/>
      <w:sz w:val="10"/>
      <w:szCs w:val="10"/>
      <w:u w:val="none"/>
    </w:rPr>
  </w:style>
  <w:style w:type="character" w:customStyle="1" w:styleId="Bodytext12TimesNewRoman">
    <w:name w:val="Body text (12) + Times New Roman"/>
    <w:aliases w:val="4 pt,Italic,Scale 150%"/>
    <w:basedOn w:val="Bodytext12"/>
    <w:rPr>
      <w:rFonts w:ascii="Times New Roman" w:eastAsia="Times New Roman" w:hAnsi="Times New Roman" w:cs="Times New Roman"/>
      <w:b w:val="0"/>
      <w:bCs w:val="0"/>
      <w:i/>
      <w:iCs/>
      <w:smallCaps w:val="0"/>
      <w:strike w:val="0"/>
      <w:color w:val="000000"/>
      <w:spacing w:val="0"/>
      <w:w w:val="150"/>
      <w:position w:val="0"/>
      <w:sz w:val="8"/>
      <w:szCs w:val="8"/>
      <w:u w:val="none"/>
    </w:rPr>
  </w:style>
  <w:style w:type="paragraph" w:customStyle="1" w:styleId="Bodytext20">
    <w:name w:val="Body text (2)"/>
    <w:basedOn w:val="Normal"/>
    <w:link w:val="Bodytext2"/>
    <w:pPr>
      <w:shd w:val="clear" w:color="auto" w:fill="FFFFFF"/>
      <w:spacing w:after="480" w:line="0" w:lineRule="atLeast"/>
    </w:pPr>
    <w:rPr>
      <w:rFonts w:ascii="Times New Roman" w:eastAsia="Times New Roman" w:hAnsi="Times New Roman" w:cs="Times New Roman"/>
      <w:i/>
      <w:iCs/>
      <w:sz w:val="27"/>
      <w:szCs w:val="27"/>
    </w:rPr>
  </w:style>
  <w:style w:type="paragraph" w:customStyle="1" w:styleId="Headerorfooter0">
    <w:name w:val="Header or footer"/>
    <w:basedOn w:val="Normal"/>
    <w:link w:val="Headerorfooter"/>
    <w:pPr>
      <w:shd w:val="clear" w:color="auto" w:fill="FFFFFF"/>
      <w:spacing w:after="60" w:line="0" w:lineRule="atLeast"/>
    </w:pPr>
    <w:rPr>
      <w:rFonts w:ascii="Times New Roman" w:eastAsia="Times New Roman" w:hAnsi="Times New Roman" w:cs="Times New Roman"/>
      <w:b/>
      <w:bCs/>
      <w:sz w:val="25"/>
      <w:szCs w:val="25"/>
    </w:rPr>
  </w:style>
  <w:style w:type="paragraph" w:customStyle="1" w:styleId="BodyText1">
    <w:name w:val="Body Text1"/>
    <w:basedOn w:val="Normal"/>
    <w:link w:val="Bodytext"/>
    <w:pPr>
      <w:shd w:val="clear" w:color="auto" w:fill="FFFFFF"/>
      <w:spacing w:before="480" w:line="356" w:lineRule="exact"/>
      <w:jc w:val="center"/>
    </w:pPr>
    <w:rPr>
      <w:rFonts w:ascii="Times New Roman" w:eastAsia="Times New Roman" w:hAnsi="Times New Roman" w:cs="Times New Roman"/>
      <w:sz w:val="27"/>
      <w:szCs w:val="27"/>
    </w:rPr>
  </w:style>
  <w:style w:type="paragraph" w:customStyle="1" w:styleId="Bodytext30">
    <w:name w:val="Body text (3)"/>
    <w:basedOn w:val="Normal"/>
    <w:link w:val="Bodytext3"/>
    <w:pPr>
      <w:shd w:val="clear" w:color="auto" w:fill="FFFFFF"/>
      <w:spacing w:after="780" w:line="356" w:lineRule="exact"/>
      <w:jc w:val="center"/>
    </w:pPr>
    <w:rPr>
      <w:rFonts w:ascii="Times New Roman" w:eastAsia="Times New Roman" w:hAnsi="Times New Roman" w:cs="Times New Roman"/>
      <w:b/>
      <w:bCs/>
      <w:sz w:val="28"/>
      <w:szCs w:val="28"/>
    </w:rPr>
  </w:style>
  <w:style w:type="paragraph" w:customStyle="1" w:styleId="Bodytext40">
    <w:name w:val="Body text (4)"/>
    <w:basedOn w:val="Normal"/>
    <w:link w:val="Bodytext4"/>
    <w:pPr>
      <w:shd w:val="clear" w:color="auto" w:fill="FFFFFF"/>
      <w:spacing w:before="480" w:line="252" w:lineRule="exact"/>
    </w:pPr>
    <w:rPr>
      <w:rFonts w:ascii="Times New Roman" w:eastAsia="Times New Roman" w:hAnsi="Times New Roman" w:cs="Times New Roman"/>
      <w:b/>
      <w:bCs/>
      <w:i/>
      <w:iCs/>
      <w:sz w:val="23"/>
      <w:szCs w:val="23"/>
    </w:rPr>
  </w:style>
  <w:style w:type="paragraph" w:customStyle="1" w:styleId="Bodytext50">
    <w:name w:val="Body text (5)"/>
    <w:basedOn w:val="Normal"/>
    <w:link w:val="Bodytext5"/>
    <w:pPr>
      <w:shd w:val="clear" w:color="auto" w:fill="FFFFFF"/>
      <w:spacing w:line="252" w:lineRule="exact"/>
    </w:pPr>
    <w:rPr>
      <w:rFonts w:ascii="Times New Roman" w:eastAsia="Times New Roman" w:hAnsi="Times New Roman" w:cs="Times New Roman"/>
      <w:sz w:val="21"/>
      <w:szCs w:val="21"/>
    </w:rPr>
  </w:style>
  <w:style w:type="paragraph" w:customStyle="1" w:styleId="Bodytext60">
    <w:name w:val="Body text (6)"/>
    <w:basedOn w:val="Normal"/>
    <w:link w:val="Bodytext6"/>
    <w:pPr>
      <w:shd w:val="clear" w:color="auto" w:fill="FFFFFF"/>
      <w:spacing w:after="1200" w:line="0" w:lineRule="atLeast"/>
    </w:pPr>
    <w:rPr>
      <w:rFonts w:ascii="Times New Roman" w:eastAsia="Times New Roman" w:hAnsi="Times New Roman" w:cs="Times New Roman"/>
      <w:b/>
      <w:bCs/>
      <w:sz w:val="27"/>
      <w:szCs w:val="27"/>
    </w:rPr>
  </w:style>
  <w:style w:type="paragraph" w:customStyle="1" w:styleId="Bodytext70">
    <w:name w:val="Body text (7)"/>
    <w:basedOn w:val="Normal"/>
    <w:link w:val="Bodytext7"/>
    <w:pPr>
      <w:shd w:val="clear" w:color="auto" w:fill="FFFFFF"/>
      <w:spacing w:before="120" w:after="120" w:line="0" w:lineRule="atLeast"/>
    </w:pPr>
    <w:rPr>
      <w:rFonts w:ascii="Times New Roman" w:eastAsia="Times New Roman" w:hAnsi="Times New Roman" w:cs="Times New Roman"/>
      <w:sz w:val="28"/>
      <w:szCs w:val="28"/>
    </w:rPr>
  </w:style>
  <w:style w:type="paragraph" w:customStyle="1" w:styleId="Heading20">
    <w:name w:val="Heading #2"/>
    <w:basedOn w:val="Normal"/>
    <w:link w:val="Heading2"/>
    <w:pPr>
      <w:shd w:val="clear" w:color="auto" w:fill="FFFFFF"/>
      <w:spacing w:after="120" w:line="317" w:lineRule="exact"/>
      <w:jc w:val="both"/>
      <w:outlineLvl w:val="1"/>
    </w:pPr>
    <w:rPr>
      <w:rFonts w:ascii="Times New Roman" w:eastAsia="Times New Roman" w:hAnsi="Times New Roman" w:cs="Times New Roman"/>
      <w:sz w:val="28"/>
      <w:szCs w:val="28"/>
    </w:rPr>
  </w:style>
  <w:style w:type="paragraph" w:customStyle="1" w:styleId="Bodytext80">
    <w:name w:val="Body text (8)"/>
    <w:basedOn w:val="Normal"/>
    <w:link w:val="Bodytext8"/>
    <w:pPr>
      <w:shd w:val="clear" w:color="auto" w:fill="FFFFFF"/>
      <w:spacing w:after="60" w:line="317" w:lineRule="exact"/>
      <w:jc w:val="center"/>
    </w:pPr>
    <w:rPr>
      <w:rFonts w:ascii="Times New Roman" w:eastAsia="Times New Roman" w:hAnsi="Times New Roman" w:cs="Times New Roman"/>
      <w:b/>
      <w:bCs/>
      <w:sz w:val="28"/>
      <w:szCs w:val="28"/>
    </w:rPr>
  </w:style>
  <w:style w:type="paragraph" w:customStyle="1" w:styleId="Bodytext90">
    <w:name w:val="Body text (9)"/>
    <w:basedOn w:val="Normal"/>
    <w:link w:val="Bodytext9"/>
    <w:pPr>
      <w:shd w:val="clear" w:color="auto" w:fill="FFFFFF"/>
      <w:spacing w:line="0" w:lineRule="atLeast"/>
    </w:pPr>
    <w:rPr>
      <w:rFonts w:ascii="MS Gothic" w:eastAsia="MS Gothic" w:hAnsi="MS Gothic" w:cs="MS Gothic"/>
      <w:sz w:val="8"/>
      <w:szCs w:val="8"/>
    </w:rPr>
  </w:style>
  <w:style w:type="paragraph" w:customStyle="1" w:styleId="Bodytext100">
    <w:name w:val="Body text (10)"/>
    <w:basedOn w:val="Normal"/>
    <w:link w:val="Bodytext10"/>
    <w:pPr>
      <w:shd w:val="clear" w:color="auto" w:fill="FFFFFF"/>
      <w:spacing w:after="60" w:line="0" w:lineRule="atLeast"/>
    </w:pPr>
    <w:rPr>
      <w:rFonts w:ascii="Consolas" w:eastAsia="Consolas" w:hAnsi="Consolas" w:cs="Consolas"/>
      <w:b/>
      <w:bCs/>
      <w:spacing w:val="170"/>
      <w:sz w:val="8"/>
      <w:szCs w:val="8"/>
    </w:rPr>
  </w:style>
  <w:style w:type="paragraph" w:customStyle="1" w:styleId="Heading10">
    <w:name w:val="Heading #1"/>
    <w:basedOn w:val="Normal"/>
    <w:link w:val="Heading1"/>
    <w:pPr>
      <w:shd w:val="clear" w:color="auto" w:fill="FFFFFF"/>
      <w:spacing w:before="60" w:after="60" w:line="0" w:lineRule="atLeast"/>
      <w:jc w:val="both"/>
      <w:outlineLvl w:val="0"/>
    </w:pPr>
    <w:rPr>
      <w:rFonts w:ascii="Times New Roman" w:eastAsia="Times New Roman" w:hAnsi="Times New Roman" w:cs="Times New Roman"/>
      <w:sz w:val="28"/>
      <w:szCs w:val="28"/>
    </w:rPr>
  </w:style>
  <w:style w:type="paragraph" w:customStyle="1" w:styleId="Bodytext110">
    <w:name w:val="Body text (11)"/>
    <w:basedOn w:val="Normal"/>
    <w:link w:val="Bodytext11"/>
    <w:pPr>
      <w:shd w:val="clear" w:color="auto" w:fill="FFFFFF"/>
      <w:spacing w:before="120" w:line="0" w:lineRule="atLeast"/>
    </w:pPr>
    <w:rPr>
      <w:rFonts w:ascii="Times New Roman" w:eastAsia="Times New Roman" w:hAnsi="Times New Roman" w:cs="Times New Roman"/>
      <w:b/>
      <w:bCs/>
      <w:sz w:val="10"/>
      <w:szCs w:val="10"/>
    </w:rPr>
  </w:style>
  <w:style w:type="paragraph" w:customStyle="1" w:styleId="Bodytext120">
    <w:name w:val="Body text (12)"/>
    <w:basedOn w:val="Normal"/>
    <w:link w:val="Bodytext12"/>
    <w:pPr>
      <w:shd w:val="clear" w:color="auto" w:fill="FFFFFF"/>
      <w:spacing w:after="120" w:line="0" w:lineRule="atLeast"/>
    </w:pPr>
    <w:rPr>
      <w:rFonts w:ascii="Consolas" w:eastAsia="Consolas" w:hAnsi="Consolas" w:cs="Consolas"/>
      <w:sz w:val="10"/>
      <w:szCs w:val="10"/>
    </w:rPr>
  </w:style>
  <w:style w:type="paragraph" w:styleId="Header">
    <w:name w:val="header"/>
    <w:basedOn w:val="Normal"/>
    <w:link w:val="HeaderChar"/>
    <w:uiPriority w:val="99"/>
    <w:unhideWhenUsed/>
    <w:rsid w:val="000529C8"/>
    <w:pPr>
      <w:tabs>
        <w:tab w:val="center" w:pos="4680"/>
        <w:tab w:val="right" w:pos="9360"/>
      </w:tabs>
    </w:pPr>
  </w:style>
  <w:style w:type="character" w:customStyle="1" w:styleId="HeaderChar">
    <w:name w:val="Header Char"/>
    <w:basedOn w:val="DefaultParagraphFont"/>
    <w:link w:val="Header"/>
    <w:uiPriority w:val="99"/>
    <w:rsid w:val="000529C8"/>
    <w:rPr>
      <w:color w:val="000000"/>
    </w:rPr>
  </w:style>
  <w:style w:type="paragraph" w:styleId="Footer">
    <w:name w:val="footer"/>
    <w:basedOn w:val="Normal"/>
    <w:link w:val="FooterChar"/>
    <w:uiPriority w:val="99"/>
    <w:unhideWhenUsed/>
    <w:rsid w:val="000529C8"/>
    <w:pPr>
      <w:tabs>
        <w:tab w:val="center" w:pos="4680"/>
        <w:tab w:val="right" w:pos="9360"/>
      </w:tabs>
    </w:pPr>
  </w:style>
  <w:style w:type="character" w:customStyle="1" w:styleId="FooterChar">
    <w:name w:val="Footer Char"/>
    <w:basedOn w:val="DefaultParagraphFont"/>
    <w:link w:val="Footer"/>
    <w:uiPriority w:val="99"/>
    <w:rsid w:val="000529C8"/>
    <w:rPr>
      <w:color w:val="000000"/>
    </w:rPr>
  </w:style>
  <w:style w:type="paragraph" w:customStyle="1" w:styleId="CharCharCharCharCharCharCharCharChar1Char">
    <w:name w:val="Char Char Char Char Char Char Char Char Char1 Char"/>
    <w:basedOn w:val="Normal"/>
    <w:next w:val="Normal"/>
    <w:autoRedefine/>
    <w:semiHidden/>
    <w:rsid w:val="00D5310F"/>
    <w:pPr>
      <w:widowControl/>
      <w:spacing w:before="120" w:after="120" w:line="312" w:lineRule="auto"/>
    </w:pPr>
    <w:rPr>
      <w:rFonts w:ascii="Times New Roman" w:eastAsia="Times New Roman" w:hAnsi="Times New Roman" w:cs="Times New Roman"/>
      <w:color w:val="auto"/>
      <w:sz w:val="28"/>
      <w:szCs w:val="22"/>
      <w:lang w:val="en-US"/>
    </w:rPr>
  </w:style>
  <w:style w:type="paragraph" w:customStyle="1" w:styleId="CharCharCharCharCharCharCharCharChar1Char0">
    <w:name w:val="Char Char Char Char Char Char Char Char Char1 Char"/>
    <w:basedOn w:val="Normal"/>
    <w:next w:val="Normal"/>
    <w:autoRedefine/>
    <w:semiHidden/>
    <w:rsid w:val="00971666"/>
    <w:pPr>
      <w:widowControl/>
      <w:spacing w:before="120" w:after="120" w:line="312" w:lineRule="auto"/>
    </w:pPr>
    <w:rPr>
      <w:rFonts w:ascii="Times New Roman" w:eastAsia="Times New Roman" w:hAnsi="Times New Roman" w:cs="Times New Roman"/>
      <w:color w:val="auto"/>
      <w:sz w:val="28"/>
      <w:szCs w:val="22"/>
      <w:lang w:val="en-US"/>
    </w:rPr>
  </w:style>
  <w:style w:type="paragraph" w:styleId="BalloonText">
    <w:name w:val="Balloon Text"/>
    <w:basedOn w:val="Normal"/>
    <w:link w:val="BalloonTextChar"/>
    <w:uiPriority w:val="99"/>
    <w:semiHidden/>
    <w:unhideWhenUsed/>
    <w:rsid w:val="006F20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0AF"/>
    <w:rPr>
      <w:rFonts w:ascii="Segoe UI" w:hAnsi="Segoe UI" w:cs="Segoe UI"/>
      <w:color w:val="000000"/>
      <w:sz w:val="18"/>
      <w:szCs w:val="18"/>
    </w:rPr>
  </w:style>
  <w:style w:type="paragraph" w:styleId="NormalWeb">
    <w:name w:val="Normal (Web)"/>
    <w:basedOn w:val="Normal"/>
    <w:uiPriority w:val="99"/>
    <w:semiHidden/>
    <w:unhideWhenUsed/>
    <w:rsid w:val="00C21375"/>
    <w:pPr>
      <w:widowControl/>
      <w:spacing w:before="100" w:beforeAutospacing="1" w:after="100" w:afterAutospacing="1"/>
    </w:pPr>
    <w:rPr>
      <w:rFonts w:ascii="Times New Roman" w:eastAsia="Times New Roman" w:hAnsi="Times New Roman" w:cs="Times New Roman"/>
      <w:color w:val="auto"/>
      <w:lang w:val="en-US"/>
    </w:rPr>
  </w:style>
  <w:style w:type="paragraph" w:styleId="ListParagraph">
    <w:name w:val="List Paragraph"/>
    <w:basedOn w:val="Normal"/>
    <w:uiPriority w:val="34"/>
    <w:qFormat/>
    <w:rsid w:val="00904DC3"/>
    <w:pPr>
      <w:ind w:left="720"/>
      <w:contextualSpacing/>
    </w:pPr>
  </w:style>
  <w:style w:type="paragraph" w:styleId="BodyTextIndent">
    <w:name w:val="Body Text Indent"/>
    <w:basedOn w:val="Normal"/>
    <w:link w:val="BodyTextIndentChar"/>
    <w:uiPriority w:val="99"/>
    <w:unhideWhenUsed/>
    <w:rsid w:val="00715BB6"/>
    <w:pPr>
      <w:spacing w:after="120"/>
      <w:ind w:left="283"/>
    </w:pPr>
  </w:style>
  <w:style w:type="character" w:customStyle="1" w:styleId="BodyTextIndentChar">
    <w:name w:val="Body Text Indent Char"/>
    <w:basedOn w:val="DefaultParagraphFont"/>
    <w:link w:val="BodyTextIndent"/>
    <w:uiPriority w:val="99"/>
    <w:rsid w:val="00715BB6"/>
    <w:rPr>
      <w:color w:val="000000"/>
    </w:rPr>
  </w:style>
  <w:style w:type="paragraph" w:customStyle="1" w:styleId="Blockquote">
    <w:name w:val="Blockquote"/>
    <w:basedOn w:val="Normal"/>
    <w:rsid w:val="00715BB6"/>
    <w:pPr>
      <w:widowControl/>
      <w:autoSpaceDE w:val="0"/>
      <w:autoSpaceDN w:val="0"/>
      <w:spacing w:before="100" w:after="100"/>
      <w:ind w:left="360" w:right="360"/>
    </w:pPr>
    <w:rPr>
      <w:rFonts w:ascii="Times New Roman" w:eastAsia="Times New Roman" w:hAnsi="Times New Roman" w:cs="Times New Roman"/>
      <w:color w:val="auto"/>
      <w:sz w:val="20"/>
      <w:szCs w:val="20"/>
      <w:lang w:val="en-US"/>
    </w:rPr>
  </w:style>
  <w:style w:type="paragraph" w:styleId="BodyText0">
    <w:name w:val="Body Text"/>
    <w:basedOn w:val="Normal"/>
    <w:link w:val="BodyTextChar"/>
    <w:uiPriority w:val="99"/>
    <w:unhideWhenUsed/>
    <w:rsid w:val="008F3CC1"/>
    <w:pPr>
      <w:spacing w:after="120"/>
    </w:pPr>
  </w:style>
  <w:style w:type="character" w:customStyle="1" w:styleId="BodyTextChar">
    <w:name w:val="Body Text Char"/>
    <w:basedOn w:val="DefaultParagraphFont"/>
    <w:link w:val="BodyText0"/>
    <w:uiPriority w:val="99"/>
    <w:rsid w:val="008F3CC1"/>
    <w:rPr>
      <w:color w:val="000000"/>
    </w:rPr>
  </w:style>
  <w:style w:type="character" w:styleId="CommentReference">
    <w:name w:val="annotation reference"/>
    <w:basedOn w:val="DefaultParagraphFont"/>
    <w:uiPriority w:val="99"/>
    <w:semiHidden/>
    <w:unhideWhenUsed/>
    <w:rsid w:val="00C3423B"/>
    <w:rPr>
      <w:sz w:val="16"/>
      <w:szCs w:val="16"/>
    </w:rPr>
  </w:style>
  <w:style w:type="paragraph" w:styleId="CommentText">
    <w:name w:val="annotation text"/>
    <w:basedOn w:val="Normal"/>
    <w:link w:val="CommentTextChar"/>
    <w:uiPriority w:val="99"/>
    <w:unhideWhenUsed/>
    <w:rsid w:val="00C3423B"/>
    <w:rPr>
      <w:sz w:val="20"/>
      <w:szCs w:val="20"/>
    </w:rPr>
  </w:style>
  <w:style w:type="character" w:customStyle="1" w:styleId="CommentTextChar">
    <w:name w:val="Comment Text Char"/>
    <w:basedOn w:val="DefaultParagraphFont"/>
    <w:link w:val="CommentText"/>
    <w:uiPriority w:val="99"/>
    <w:rsid w:val="00C3423B"/>
    <w:rPr>
      <w:color w:val="000000"/>
      <w:sz w:val="20"/>
      <w:szCs w:val="20"/>
    </w:rPr>
  </w:style>
  <w:style w:type="paragraph" w:styleId="BodyText22">
    <w:name w:val="Body Text 2"/>
    <w:basedOn w:val="Normal"/>
    <w:link w:val="BodyText2Char"/>
    <w:unhideWhenUsed/>
    <w:rsid w:val="00A843AC"/>
    <w:pPr>
      <w:spacing w:after="120" w:line="480" w:lineRule="auto"/>
    </w:pPr>
  </w:style>
  <w:style w:type="character" w:customStyle="1" w:styleId="BodyText2Char">
    <w:name w:val="Body Text 2 Char"/>
    <w:basedOn w:val="DefaultParagraphFont"/>
    <w:link w:val="BodyText22"/>
    <w:rsid w:val="00A843AC"/>
    <w:rPr>
      <w:color w:val="000000"/>
    </w:rPr>
  </w:style>
  <w:style w:type="character" w:customStyle="1" w:styleId="fontstyle01">
    <w:name w:val="fontstyle01"/>
    <w:basedOn w:val="DefaultParagraphFont"/>
    <w:rsid w:val="00A843AC"/>
    <w:rPr>
      <w:rFonts w:ascii="TimesNewRomanPS-BoldMT" w:hAnsi="TimesNewRomanPS-BoldMT" w:hint="default"/>
      <w:b/>
      <w:bCs/>
      <w:i w:val="0"/>
      <w:iCs w:val="0"/>
      <w:color w:val="000000"/>
      <w:sz w:val="26"/>
      <w:szCs w:val="26"/>
    </w:rPr>
  </w:style>
  <w:style w:type="character" w:customStyle="1" w:styleId="fontstyle21">
    <w:name w:val="fontstyle21"/>
    <w:basedOn w:val="DefaultParagraphFont"/>
    <w:rsid w:val="00A843AC"/>
    <w:rPr>
      <w:rFonts w:ascii="TimesNewRomanPSMT" w:hAnsi="TimesNewRomanPSMT" w:hint="default"/>
      <w:b w:val="0"/>
      <w:bCs w:val="0"/>
      <w:i w:val="0"/>
      <w:iCs w:val="0"/>
      <w:color w:val="000000"/>
      <w:sz w:val="26"/>
      <w:szCs w:val="26"/>
    </w:rPr>
  </w:style>
  <w:style w:type="paragraph" w:styleId="CommentSubject">
    <w:name w:val="annotation subject"/>
    <w:basedOn w:val="CommentText"/>
    <w:next w:val="CommentText"/>
    <w:link w:val="CommentSubjectChar"/>
    <w:uiPriority w:val="99"/>
    <w:semiHidden/>
    <w:unhideWhenUsed/>
    <w:rsid w:val="0002693A"/>
    <w:rPr>
      <w:b/>
      <w:bCs/>
    </w:rPr>
  </w:style>
  <w:style w:type="character" w:customStyle="1" w:styleId="CommentSubjectChar">
    <w:name w:val="Comment Subject Char"/>
    <w:basedOn w:val="CommentTextChar"/>
    <w:link w:val="CommentSubject"/>
    <w:uiPriority w:val="99"/>
    <w:semiHidden/>
    <w:rsid w:val="0002693A"/>
    <w:rPr>
      <w:b/>
      <w:bCs/>
      <w:color w:val="000000"/>
      <w:sz w:val="20"/>
      <w:szCs w:val="20"/>
    </w:rPr>
  </w:style>
  <w:style w:type="paragraph" w:styleId="Caption">
    <w:name w:val="caption"/>
    <w:basedOn w:val="Normal"/>
    <w:next w:val="Normal"/>
    <w:uiPriority w:val="35"/>
    <w:unhideWhenUsed/>
    <w:qFormat/>
    <w:rsid w:val="006139DE"/>
    <w:pPr>
      <w:spacing w:after="200"/>
    </w:pPr>
    <w:rPr>
      <w:i/>
      <w:iCs/>
      <w:color w:val="44546A" w:themeColor="text2"/>
      <w:sz w:val="18"/>
      <w:szCs w:val="18"/>
    </w:rPr>
  </w:style>
  <w:style w:type="paragraph" w:styleId="Revision">
    <w:name w:val="Revision"/>
    <w:hidden/>
    <w:uiPriority w:val="99"/>
    <w:semiHidden/>
    <w:rsid w:val="008C36A1"/>
    <w:pPr>
      <w:widowControl/>
    </w:pPr>
    <w:rPr>
      <w:color w:val="000000"/>
    </w:rPr>
  </w:style>
  <w:style w:type="character" w:customStyle="1" w:styleId="Heading4Char">
    <w:name w:val="Heading 4 Char"/>
    <w:basedOn w:val="DefaultParagraphFont"/>
    <w:link w:val="Heading4"/>
    <w:uiPriority w:val="9"/>
    <w:rsid w:val="00082557"/>
    <w:rPr>
      <w:rFonts w:ascii="Times New Roman" w:eastAsia="Times New Roman" w:hAnsi="Times New Roman" w:cs="Times New Roman"/>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1670">
      <w:bodyDiv w:val="1"/>
      <w:marLeft w:val="0"/>
      <w:marRight w:val="0"/>
      <w:marTop w:val="0"/>
      <w:marBottom w:val="0"/>
      <w:divBdr>
        <w:top w:val="none" w:sz="0" w:space="0" w:color="auto"/>
        <w:left w:val="none" w:sz="0" w:space="0" w:color="auto"/>
        <w:bottom w:val="none" w:sz="0" w:space="0" w:color="auto"/>
        <w:right w:val="none" w:sz="0" w:space="0" w:color="auto"/>
      </w:divBdr>
    </w:div>
    <w:div w:id="18435729">
      <w:bodyDiv w:val="1"/>
      <w:marLeft w:val="0"/>
      <w:marRight w:val="0"/>
      <w:marTop w:val="0"/>
      <w:marBottom w:val="0"/>
      <w:divBdr>
        <w:top w:val="none" w:sz="0" w:space="0" w:color="auto"/>
        <w:left w:val="none" w:sz="0" w:space="0" w:color="auto"/>
        <w:bottom w:val="none" w:sz="0" w:space="0" w:color="auto"/>
        <w:right w:val="none" w:sz="0" w:space="0" w:color="auto"/>
      </w:divBdr>
      <w:divsChild>
        <w:div w:id="442194047">
          <w:marLeft w:val="0"/>
          <w:marRight w:val="0"/>
          <w:marTop w:val="0"/>
          <w:marBottom w:val="0"/>
          <w:divBdr>
            <w:top w:val="none" w:sz="0" w:space="0" w:color="auto"/>
            <w:left w:val="none" w:sz="0" w:space="0" w:color="auto"/>
            <w:bottom w:val="none" w:sz="0" w:space="0" w:color="auto"/>
            <w:right w:val="none" w:sz="0" w:space="0" w:color="auto"/>
          </w:divBdr>
          <w:divsChild>
            <w:div w:id="72356576">
              <w:marLeft w:val="0"/>
              <w:marRight w:val="0"/>
              <w:marTop w:val="0"/>
              <w:marBottom w:val="0"/>
              <w:divBdr>
                <w:top w:val="none" w:sz="0" w:space="0" w:color="auto"/>
                <w:left w:val="none" w:sz="0" w:space="0" w:color="auto"/>
                <w:bottom w:val="none" w:sz="0" w:space="0" w:color="auto"/>
                <w:right w:val="none" w:sz="0" w:space="0" w:color="auto"/>
              </w:divBdr>
              <w:divsChild>
                <w:div w:id="250163253">
                  <w:marLeft w:val="0"/>
                  <w:marRight w:val="-105"/>
                  <w:marTop w:val="0"/>
                  <w:marBottom w:val="0"/>
                  <w:divBdr>
                    <w:top w:val="none" w:sz="0" w:space="0" w:color="auto"/>
                    <w:left w:val="none" w:sz="0" w:space="0" w:color="auto"/>
                    <w:bottom w:val="none" w:sz="0" w:space="0" w:color="auto"/>
                    <w:right w:val="none" w:sz="0" w:space="0" w:color="auto"/>
                  </w:divBdr>
                  <w:divsChild>
                    <w:div w:id="1778791388">
                      <w:marLeft w:val="0"/>
                      <w:marRight w:val="0"/>
                      <w:marTop w:val="0"/>
                      <w:marBottom w:val="420"/>
                      <w:divBdr>
                        <w:top w:val="none" w:sz="0" w:space="0" w:color="auto"/>
                        <w:left w:val="none" w:sz="0" w:space="0" w:color="auto"/>
                        <w:bottom w:val="none" w:sz="0" w:space="0" w:color="auto"/>
                        <w:right w:val="none" w:sz="0" w:space="0" w:color="auto"/>
                      </w:divBdr>
                      <w:divsChild>
                        <w:div w:id="1206059698">
                          <w:marLeft w:val="240"/>
                          <w:marRight w:val="240"/>
                          <w:marTop w:val="0"/>
                          <w:marBottom w:val="165"/>
                          <w:divBdr>
                            <w:top w:val="none" w:sz="0" w:space="0" w:color="auto"/>
                            <w:left w:val="none" w:sz="0" w:space="0" w:color="auto"/>
                            <w:bottom w:val="none" w:sz="0" w:space="0" w:color="auto"/>
                            <w:right w:val="none" w:sz="0" w:space="0" w:color="auto"/>
                          </w:divBdr>
                          <w:divsChild>
                            <w:div w:id="287400809">
                              <w:marLeft w:val="150"/>
                              <w:marRight w:val="0"/>
                              <w:marTop w:val="0"/>
                              <w:marBottom w:val="0"/>
                              <w:divBdr>
                                <w:top w:val="none" w:sz="0" w:space="0" w:color="auto"/>
                                <w:left w:val="none" w:sz="0" w:space="0" w:color="auto"/>
                                <w:bottom w:val="none" w:sz="0" w:space="0" w:color="auto"/>
                                <w:right w:val="none" w:sz="0" w:space="0" w:color="auto"/>
                              </w:divBdr>
                              <w:divsChild>
                                <w:div w:id="1785153388">
                                  <w:marLeft w:val="0"/>
                                  <w:marRight w:val="0"/>
                                  <w:marTop w:val="0"/>
                                  <w:marBottom w:val="0"/>
                                  <w:divBdr>
                                    <w:top w:val="none" w:sz="0" w:space="0" w:color="auto"/>
                                    <w:left w:val="none" w:sz="0" w:space="0" w:color="auto"/>
                                    <w:bottom w:val="none" w:sz="0" w:space="0" w:color="auto"/>
                                    <w:right w:val="none" w:sz="0" w:space="0" w:color="auto"/>
                                  </w:divBdr>
                                  <w:divsChild>
                                    <w:div w:id="670376955">
                                      <w:marLeft w:val="0"/>
                                      <w:marRight w:val="0"/>
                                      <w:marTop w:val="0"/>
                                      <w:marBottom w:val="0"/>
                                      <w:divBdr>
                                        <w:top w:val="none" w:sz="0" w:space="0" w:color="auto"/>
                                        <w:left w:val="none" w:sz="0" w:space="0" w:color="auto"/>
                                        <w:bottom w:val="none" w:sz="0" w:space="0" w:color="auto"/>
                                        <w:right w:val="none" w:sz="0" w:space="0" w:color="auto"/>
                                      </w:divBdr>
                                      <w:divsChild>
                                        <w:div w:id="139463188">
                                          <w:marLeft w:val="0"/>
                                          <w:marRight w:val="0"/>
                                          <w:marTop w:val="0"/>
                                          <w:marBottom w:val="60"/>
                                          <w:divBdr>
                                            <w:top w:val="none" w:sz="0" w:space="0" w:color="auto"/>
                                            <w:left w:val="none" w:sz="0" w:space="0" w:color="auto"/>
                                            <w:bottom w:val="none" w:sz="0" w:space="0" w:color="auto"/>
                                            <w:right w:val="none" w:sz="0" w:space="0" w:color="auto"/>
                                          </w:divBdr>
                                          <w:divsChild>
                                            <w:div w:id="758675195">
                                              <w:marLeft w:val="0"/>
                                              <w:marRight w:val="0"/>
                                              <w:marTop w:val="0"/>
                                              <w:marBottom w:val="0"/>
                                              <w:divBdr>
                                                <w:top w:val="none" w:sz="0" w:space="0" w:color="auto"/>
                                                <w:left w:val="none" w:sz="0" w:space="0" w:color="auto"/>
                                                <w:bottom w:val="none" w:sz="0" w:space="0" w:color="auto"/>
                                                <w:right w:val="none" w:sz="0" w:space="0" w:color="auto"/>
                                              </w:divBdr>
                                            </w:div>
                                            <w:div w:id="615061343">
                                              <w:marLeft w:val="0"/>
                                              <w:marRight w:val="0"/>
                                              <w:marTop w:val="150"/>
                                              <w:marBottom w:val="0"/>
                                              <w:divBdr>
                                                <w:top w:val="none" w:sz="0" w:space="0" w:color="auto"/>
                                                <w:left w:val="none" w:sz="0" w:space="0" w:color="auto"/>
                                                <w:bottom w:val="none" w:sz="0" w:space="0" w:color="auto"/>
                                                <w:right w:val="none" w:sz="0" w:space="0" w:color="auto"/>
                                              </w:divBdr>
                                            </w:div>
                                            <w:div w:id="546337490">
                                              <w:marLeft w:val="0"/>
                                              <w:marRight w:val="0"/>
                                              <w:marTop w:val="0"/>
                                              <w:marBottom w:val="0"/>
                                              <w:divBdr>
                                                <w:top w:val="none" w:sz="0" w:space="0" w:color="auto"/>
                                                <w:left w:val="none" w:sz="0" w:space="0" w:color="auto"/>
                                                <w:bottom w:val="none" w:sz="0" w:space="0" w:color="auto"/>
                                                <w:right w:val="none" w:sz="0" w:space="0" w:color="auto"/>
                                              </w:divBdr>
                                              <w:divsChild>
                                                <w:div w:id="1331174571">
                                                  <w:marLeft w:val="75"/>
                                                  <w:marRight w:val="75"/>
                                                  <w:marTop w:val="0"/>
                                                  <w:marBottom w:val="0"/>
                                                  <w:divBdr>
                                                    <w:top w:val="none" w:sz="0" w:space="0" w:color="auto"/>
                                                    <w:left w:val="none" w:sz="0" w:space="0" w:color="auto"/>
                                                    <w:bottom w:val="none" w:sz="0" w:space="0" w:color="auto"/>
                                                    <w:right w:val="none" w:sz="0" w:space="0" w:color="auto"/>
                                                  </w:divBdr>
                                                  <w:divsChild>
                                                    <w:div w:id="1368793324">
                                                      <w:marLeft w:val="0"/>
                                                      <w:marRight w:val="0"/>
                                                      <w:marTop w:val="100"/>
                                                      <w:marBottom w:val="100"/>
                                                      <w:divBdr>
                                                        <w:top w:val="none" w:sz="0" w:space="0" w:color="auto"/>
                                                        <w:left w:val="none" w:sz="0" w:space="0" w:color="auto"/>
                                                        <w:bottom w:val="none" w:sz="0" w:space="0" w:color="auto"/>
                                                        <w:right w:val="none" w:sz="0" w:space="0" w:color="auto"/>
                                                      </w:divBdr>
                                                      <w:divsChild>
                                                        <w:div w:id="733117047">
                                                          <w:marLeft w:val="30"/>
                                                          <w:marRight w:val="30"/>
                                                          <w:marTop w:val="0"/>
                                                          <w:marBottom w:val="0"/>
                                                          <w:divBdr>
                                                            <w:top w:val="none" w:sz="0" w:space="0" w:color="auto"/>
                                                            <w:left w:val="none" w:sz="0" w:space="0" w:color="auto"/>
                                                            <w:bottom w:val="none" w:sz="0" w:space="0" w:color="auto"/>
                                                            <w:right w:val="none" w:sz="0" w:space="0" w:color="auto"/>
                                                          </w:divBdr>
                                                        </w:div>
                                                      </w:divsChild>
                                                    </w:div>
                                                    <w:div w:id="365642228">
                                                      <w:marLeft w:val="45"/>
                                                      <w:marRight w:val="0"/>
                                                      <w:marTop w:val="15"/>
                                                      <w:marBottom w:val="30"/>
                                                      <w:divBdr>
                                                        <w:top w:val="none" w:sz="0" w:space="0" w:color="auto"/>
                                                        <w:left w:val="none" w:sz="0" w:space="0" w:color="auto"/>
                                                        <w:bottom w:val="none" w:sz="0" w:space="0" w:color="auto"/>
                                                        <w:right w:val="none" w:sz="0" w:space="0" w:color="auto"/>
                                                      </w:divBdr>
                                                    </w:div>
                                                  </w:divsChild>
                                                </w:div>
                                                <w:div w:id="124113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7663093">
      <w:bodyDiv w:val="1"/>
      <w:marLeft w:val="0"/>
      <w:marRight w:val="0"/>
      <w:marTop w:val="0"/>
      <w:marBottom w:val="0"/>
      <w:divBdr>
        <w:top w:val="none" w:sz="0" w:space="0" w:color="auto"/>
        <w:left w:val="none" w:sz="0" w:space="0" w:color="auto"/>
        <w:bottom w:val="none" w:sz="0" w:space="0" w:color="auto"/>
        <w:right w:val="none" w:sz="0" w:space="0" w:color="auto"/>
      </w:divBdr>
    </w:div>
    <w:div w:id="721372814">
      <w:bodyDiv w:val="1"/>
      <w:marLeft w:val="0"/>
      <w:marRight w:val="0"/>
      <w:marTop w:val="0"/>
      <w:marBottom w:val="0"/>
      <w:divBdr>
        <w:top w:val="none" w:sz="0" w:space="0" w:color="auto"/>
        <w:left w:val="none" w:sz="0" w:space="0" w:color="auto"/>
        <w:bottom w:val="none" w:sz="0" w:space="0" w:color="auto"/>
        <w:right w:val="none" w:sz="0" w:space="0" w:color="auto"/>
      </w:divBdr>
    </w:div>
    <w:div w:id="1148519857">
      <w:bodyDiv w:val="1"/>
      <w:marLeft w:val="0"/>
      <w:marRight w:val="0"/>
      <w:marTop w:val="0"/>
      <w:marBottom w:val="0"/>
      <w:divBdr>
        <w:top w:val="none" w:sz="0" w:space="0" w:color="auto"/>
        <w:left w:val="none" w:sz="0" w:space="0" w:color="auto"/>
        <w:bottom w:val="none" w:sz="0" w:space="0" w:color="auto"/>
        <w:right w:val="none" w:sz="0" w:space="0" w:color="auto"/>
      </w:divBdr>
    </w:div>
    <w:div w:id="1820612205">
      <w:bodyDiv w:val="1"/>
      <w:marLeft w:val="0"/>
      <w:marRight w:val="0"/>
      <w:marTop w:val="0"/>
      <w:marBottom w:val="0"/>
      <w:divBdr>
        <w:top w:val="none" w:sz="0" w:space="0" w:color="auto"/>
        <w:left w:val="none" w:sz="0" w:space="0" w:color="auto"/>
        <w:bottom w:val="none" w:sz="0" w:space="0" w:color="auto"/>
        <w:right w:val="none" w:sz="0" w:space="0" w:color="auto"/>
      </w:divBdr>
      <w:divsChild>
        <w:div w:id="481703245">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5511E-F879-454F-896F-1D1FEECE0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4332</Words>
  <Characters>24694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4</cp:revision>
  <cp:lastPrinted>2023-02-21T01:10:00Z</cp:lastPrinted>
  <dcterms:created xsi:type="dcterms:W3CDTF">2023-03-11T04:25:00Z</dcterms:created>
  <dcterms:modified xsi:type="dcterms:W3CDTF">2023-03-11T04:28:00Z</dcterms:modified>
</cp:coreProperties>
</file>